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EB" w:rsidRDefault="00F543EB" w:rsidP="00A05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F543EB" w:rsidRDefault="00F543EB" w:rsidP="00A05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60515" cy="9166371"/>
            <wp:effectExtent l="19050" t="0" r="6985" b="0"/>
            <wp:docPr id="1" name="Рисунок 1" descr="C:\Users\111\Desktop\титк\троп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к\тропин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978" w:rsidRPr="00A05733" w:rsidRDefault="00625978" w:rsidP="00A057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25978" w:rsidRPr="00A05733" w:rsidRDefault="00625978" w:rsidP="00A057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Современное, быстро развивающееся образование, предъявляет высокие требования к обучающимся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625978" w:rsidRPr="00A05733" w:rsidRDefault="00625978" w:rsidP="00A057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:rsidR="00625978" w:rsidRPr="00A05733" w:rsidRDefault="00625978" w:rsidP="00A057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по спортивно-оздоровительному направлению </w:t>
      </w:r>
      <w:r w:rsidR="00BF7B40" w:rsidRPr="00A057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5733">
        <w:rPr>
          <w:rFonts w:ascii="Times New Roman" w:eastAsia="Times New Roman" w:hAnsi="Times New Roman" w:cs="Times New Roman"/>
          <w:sz w:val="28"/>
          <w:szCs w:val="28"/>
        </w:rPr>
        <w:t xml:space="preserve">Тропинки здоровья </w:t>
      </w:r>
      <w:r w:rsidR="00BF7B40" w:rsidRPr="00A057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5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</w:t>
      </w:r>
      <w:hyperlink r:id="rId6" w:tooltip="Образовательные программы" w:history="1">
        <w:r w:rsidRPr="00A057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образовательной программы</w:t>
        </w:r>
      </w:hyperlink>
      <w:r w:rsidRPr="00A057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5978" w:rsidRPr="00A05733" w:rsidRDefault="00625978" w:rsidP="00A057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«</w:t>
      </w:r>
      <w:r w:rsidR="00A05733">
        <w:rPr>
          <w:rFonts w:ascii="Times New Roman" w:eastAsia="Times New Roman" w:hAnsi="Times New Roman" w:cs="Times New Roman"/>
          <w:sz w:val="28"/>
          <w:szCs w:val="28"/>
        </w:rPr>
        <w:t>Тропинки здоровья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» направлен</w:t>
      </w:r>
      <w:r w:rsidR="00BF7B40" w:rsidRPr="00A057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на нивелирование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процесса, адаптация </w:t>
      </w:r>
      <w:r w:rsidR="00D72283" w:rsidRPr="00A05733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. Только наличие системы работы по формированию культуры здоровья и здорового образа жизни позволит сохранить здоровье обучающихся в дальнейшем.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внеурочной деятельности по спортивно-оздоровительному направлению «</w:t>
      </w:r>
      <w:r w:rsidR="00A05733">
        <w:rPr>
          <w:rFonts w:ascii="Times New Roman" w:eastAsia="Times New Roman" w:hAnsi="Times New Roman" w:cs="Times New Roman"/>
          <w:sz w:val="28"/>
          <w:szCs w:val="28"/>
        </w:rPr>
        <w:t xml:space="preserve">Тропинки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здоровья»</w:t>
      </w:r>
      <w:r w:rsidR="00A05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«</w:t>
      </w:r>
      <w:r w:rsidR="00A05733">
        <w:rPr>
          <w:rFonts w:ascii="Times New Roman" w:eastAsia="Times New Roman" w:hAnsi="Times New Roman" w:cs="Times New Roman"/>
          <w:sz w:val="28"/>
          <w:szCs w:val="28"/>
        </w:rPr>
        <w:t>Тропинки здоровья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5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носит образовательно-воспитательный характер и направлена на осуществление следующих </w:t>
      </w: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7B40" w:rsidRPr="00A05733" w:rsidRDefault="00BF7B40" w:rsidP="00A057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BF7B40" w:rsidRPr="00A05733" w:rsidRDefault="00BF7B40" w:rsidP="00A057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развивать навыки самооценки и самоконтроля в отношении собственного здоровья;</w:t>
      </w:r>
    </w:p>
    <w:p w:rsidR="00BF7B40" w:rsidRPr="00A05733" w:rsidRDefault="00BF7B40" w:rsidP="00A057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обучать способам и приемам сохранения и укрепления собственного здоровья.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Цели конкретизированы следующими </w:t>
      </w: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задачами: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  Формирование: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Ø  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Ø  навыков конструктивного общения;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Ø  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  Обучение: 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Ø  осознанному выбору модели поведения, позволяющей сохранять и укреплять здоровье;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Ø  правилам личной гигиены, готовности самостоятельно поддерживать своё здоровье;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lastRenderedPageBreak/>
        <w:t>Ø  элементарным навыкам эмоциональной разгрузки (релаксации);</w:t>
      </w: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Ø  упражнениям сохранения зрения, играм.</w:t>
      </w:r>
    </w:p>
    <w:p w:rsidR="00BF7B40" w:rsidRPr="00A05733" w:rsidRDefault="00961363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программе: </w:t>
      </w:r>
      <w:r w:rsidR="00BF7B40" w:rsidRPr="00A05733">
        <w:rPr>
          <w:rFonts w:ascii="Times New Roman" w:eastAsia="Times New Roman" w:hAnsi="Times New Roman" w:cs="Times New Roman"/>
          <w:bCs/>
          <w:sz w:val="28"/>
          <w:szCs w:val="28"/>
        </w:rPr>
        <w:t>Целью реализации</w:t>
      </w:r>
      <w:r w:rsidR="00BF7B40" w:rsidRPr="00A05733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среднего общего образования является обеспечение планируемых результатов по достижению шестиклассниками 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среднего школьного возраста, индивидуальными особенностями его развития и состояния здоровья. 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 - это не конечный результат, не итог в развитии личности, а тот базовый уровень, развитию и становлению которого должна максимально способствовать школа.</w:t>
      </w:r>
    </w:p>
    <w:p w:rsidR="00BF7B40" w:rsidRPr="00A05733" w:rsidRDefault="00BF7B40" w:rsidP="00A057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школьникв свете современного образовательного учреждения должен иметь устойчивый интерес к учению, наблюдательность, осведомленность, применять знания на практике, быть исполнительным, уверенным, инициативным, добросовестным, заботливым, аккуратным, </w:t>
      </w:r>
      <w:proofErr w:type="spellStart"/>
      <w:r w:rsidRPr="00A05733">
        <w:rPr>
          <w:rFonts w:ascii="Times New Roman" w:eastAsia="Times New Roman" w:hAnsi="Times New Roman" w:cs="Times New Roman"/>
          <w:sz w:val="28"/>
          <w:szCs w:val="28"/>
        </w:rPr>
        <w:t>правдимым</w:t>
      </w:r>
      <w:proofErr w:type="spellEnd"/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5733">
        <w:rPr>
          <w:rFonts w:ascii="Times New Roman" w:eastAsia="Times New Roman" w:hAnsi="Times New Roman" w:cs="Times New Roman"/>
          <w:sz w:val="28"/>
          <w:szCs w:val="28"/>
        </w:rPr>
        <w:t>креативным</w:t>
      </w:r>
      <w:proofErr w:type="spellEnd"/>
      <w:r w:rsidRPr="00A05733">
        <w:rPr>
          <w:rFonts w:ascii="Times New Roman" w:eastAsia="Times New Roman" w:hAnsi="Times New Roman" w:cs="Times New Roman"/>
          <w:sz w:val="28"/>
          <w:szCs w:val="28"/>
        </w:rPr>
        <w:t>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</w:p>
    <w:p w:rsidR="009768FE" w:rsidRPr="00A05733" w:rsidRDefault="00961363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направлена на формирование, сохранение и укрепления здоровья школьников, в основу, которой положены культурологический и </w:t>
      </w:r>
      <w:proofErr w:type="spellStart"/>
      <w:r w:rsidRPr="00A05733">
        <w:rPr>
          <w:rFonts w:ascii="Times New Roman" w:eastAsia="Times New Roman" w:hAnsi="Times New Roman" w:cs="Times New Roman"/>
          <w:sz w:val="28"/>
          <w:szCs w:val="28"/>
        </w:rPr>
        <w:t>личностноориентированный</w:t>
      </w:r>
      <w:proofErr w:type="spellEnd"/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подходы. Содержание программы раскрывает механизмы формирования у обучающихся ценности здоровья с учетом возрастных особенностей  и спроектирована с учётом нивелирования вышеперечисленных школьных факторов риска, оказывающих существенное влияние на состояние здоровья школьников 11-1</w:t>
      </w:r>
      <w:r w:rsidR="008B004C" w:rsidRPr="00A0573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961363" w:rsidRPr="00A05733" w:rsidRDefault="00961363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sz w:val="28"/>
          <w:szCs w:val="28"/>
        </w:rPr>
        <w:t>Обоснование выбора программы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: В нашей школе за последние годы накоплен опыт реализации </w:t>
      </w:r>
      <w:proofErr w:type="spellStart"/>
      <w:r w:rsidRPr="00A05733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сопровождения, регулярно проводится мониторинг здоровья. </w:t>
      </w:r>
      <w:proofErr w:type="gramStart"/>
      <w:r w:rsidRPr="00A05733">
        <w:rPr>
          <w:rFonts w:ascii="Times New Roman" w:eastAsia="Times New Roman" w:hAnsi="Times New Roman" w:cs="Times New Roman"/>
          <w:sz w:val="28"/>
          <w:szCs w:val="28"/>
        </w:rPr>
        <w:t>На основании мониторинга можно констатировать, что с каждым годом растет заболеваемость обучающихся, начиная с  начальных классов.</w:t>
      </w:r>
      <w:proofErr w:type="gramEnd"/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Наиболее часто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lastRenderedPageBreak/>
        <w:t>отмечаются случаи ухудшения зрения, заболевания желудочно-кишечного тракта, печени, нарушения со стороны опорно-двигательного аппарата, ожирение.</w:t>
      </w: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sz w:val="28"/>
          <w:szCs w:val="28"/>
        </w:rPr>
        <w:t>Место программы в учебном плане</w:t>
      </w:r>
      <w:proofErr w:type="gramStart"/>
      <w:r w:rsidRPr="00A0573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05733">
        <w:rPr>
          <w:rFonts w:ascii="Times New Roman" w:eastAsia="Times New Roman" w:hAnsi="Times New Roman" w:cs="Times New Roman"/>
          <w:sz w:val="28"/>
          <w:szCs w:val="28"/>
        </w:rPr>
        <w:t>рограмма рассчитана на 34 часа, практических занятий 23 часа, теория 11 часов.</w:t>
      </w:r>
    </w:p>
    <w:p w:rsidR="00961363" w:rsidRPr="00A05733" w:rsidRDefault="00961363" w:rsidP="00A057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73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spellStart"/>
      <w:r w:rsidRPr="00A05733">
        <w:rPr>
          <w:rFonts w:ascii="Times New Roman" w:hAnsi="Times New Roman" w:cs="Times New Roman"/>
          <w:b/>
          <w:sz w:val="28"/>
          <w:szCs w:val="28"/>
        </w:rPr>
        <w:t>контроля: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Учет</w:t>
      </w:r>
      <w:proofErr w:type="spellEnd"/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знаний и умений для контроля и оценки результатов освоения программы внеурочной деятельности происходит путем архивирования </w:t>
      </w:r>
      <w:r w:rsidRPr="00A057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творческих </w:t>
      </w:r>
      <w:hyperlink r:id="rId7" w:tgtFrame="_blank" w:history="1">
        <w:r w:rsidRPr="00A057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работ</w:t>
        </w:r>
      </w:hyperlink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накопления материалов по типу «портфолио».</w:t>
      </w:r>
    </w:p>
    <w:p w:rsidR="00961363" w:rsidRPr="00A05733" w:rsidRDefault="00961363" w:rsidP="00A057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игры</w:t>
      </w:r>
      <w:proofErr w:type="gramStart"/>
      <w:r w:rsidRPr="00A0573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05733">
        <w:rPr>
          <w:rFonts w:ascii="Times New Roman" w:eastAsia="Times New Roman" w:hAnsi="Times New Roman" w:cs="Times New Roman"/>
          <w:sz w:val="28"/>
          <w:szCs w:val="28"/>
        </w:rPr>
        <w:t>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 или игры.</w:t>
      </w:r>
    </w:p>
    <w:p w:rsidR="00961363" w:rsidRPr="00A05733" w:rsidRDefault="00961363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реализации программы.</w:t>
      </w:r>
    </w:p>
    <w:p w:rsidR="00961363" w:rsidRPr="00A05733" w:rsidRDefault="00961363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здоровьяу обучающихся, формируются познавательные, личностные, регулятивные, коммуникативные универсальные учебные действия.</w:t>
      </w:r>
    </w:p>
    <w:p w:rsidR="00961363" w:rsidRPr="00A05733" w:rsidRDefault="00961363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961363" w:rsidRPr="00A05733" w:rsidRDefault="00961363" w:rsidP="00A057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— готовность и способность обучающихся к саморазвитию, 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  сформированность основ российской, гражданской идентичности; </w:t>
      </w:r>
    </w:p>
    <w:p w:rsidR="00961363" w:rsidRPr="00A05733" w:rsidRDefault="00961363" w:rsidP="00A0573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961363" w:rsidRPr="00A05733" w:rsidRDefault="00961363" w:rsidP="00A0573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961363" w:rsidRPr="00A05733" w:rsidRDefault="00961363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Личностными результатами программы внеурочной деятельности по общекультурному  направлению «Путешествие по тропе здоровья»  является формирование следующих умений:</w:t>
      </w:r>
    </w:p>
    <w:p w:rsidR="00961363" w:rsidRPr="00A05733" w:rsidRDefault="00961363" w:rsidP="00A0573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Определять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высказывать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961363" w:rsidRPr="00A05733" w:rsidRDefault="00961363" w:rsidP="00A0573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делать выбор,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961363" w:rsidRPr="00A05733" w:rsidRDefault="00961363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Метапредметными результатами программы внеурочной деятельности по общекультурному направлению «Мое здоровье» - является формирование следующих универсальных учебных действий (УУД):</w:t>
      </w:r>
    </w:p>
    <w:p w:rsidR="00961363" w:rsidRPr="00A05733" w:rsidRDefault="00961363" w:rsidP="00A0573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Регулятивные УУД:</w:t>
      </w:r>
    </w:p>
    <w:p w:rsidR="00961363" w:rsidRPr="00A05733" w:rsidRDefault="00961363" w:rsidP="00A0573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Определять </w:t>
      </w: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формулировать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цель деятельности на уроке с помощью учителя.</w:t>
      </w:r>
    </w:p>
    <w:p w:rsidR="00961363" w:rsidRPr="00A05733" w:rsidRDefault="00961363" w:rsidP="00A0573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Проговаривать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действий на уроке.</w:t>
      </w:r>
    </w:p>
    <w:p w:rsidR="00961363" w:rsidRPr="00A05733" w:rsidRDefault="00961363" w:rsidP="00A0573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высказывать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своё предположение (версию) на основе </w:t>
      </w:r>
      <w:hyperlink r:id="rId8" w:tgtFrame="_blank" w:history="1">
        <w:r w:rsidRPr="00A057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работы</w:t>
        </w:r>
      </w:hyperlink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с иллюстрацией, учить 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работать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:rsidR="00961363" w:rsidRPr="00A05733" w:rsidRDefault="00961363" w:rsidP="00A0573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61363" w:rsidRPr="00A05733" w:rsidRDefault="00961363" w:rsidP="00A0573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Учиться совместно с учителем и другими учениками 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давать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эмоциональную 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оценку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деятельности класса на уроке.</w:t>
      </w:r>
    </w:p>
    <w:p w:rsidR="00961363" w:rsidRPr="00A05733" w:rsidRDefault="00961363" w:rsidP="00A0573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61363" w:rsidRPr="00A05733" w:rsidRDefault="00961363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Познавательные УУД:</w:t>
      </w:r>
    </w:p>
    <w:p w:rsidR="00961363" w:rsidRPr="00A05733" w:rsidRDefault="00961363" w:rsidP="00A0573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Делать предварительный отбор источников информации: 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ориентироваться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в учебнике (на развороте, в оглавлении, в словаре).</w:t>
      </w:r>
    </w:p>
    <w:p w:rsidR="00961363" w:rsidRPr="00A05733" w:rsidRDefault="00961363" w:rsidP="00A0573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Добывать новые знания: 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находить ответы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961363" w:rsidRPr="00A05733" w:rsidRDefault="00961363" w:rsidP="00A0573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делать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выводы в результате </w:t>
      </w:r>
      <w:r w:rsidRPr="00A057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совместной </w:t>
      </w:r>
      <w:hyperlink r:id="rId9" w:tgtFrame="_blank" w:history="1">
        <w:r w:rsidRPr="00A057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работы</w:t>
        </w:r>
      </w:hyperlink>
      <w:r w:rsidRPr="00A057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всего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класса.</w:t>
      </w:r>
    </w:p>
    <w:p w:rsidR="00961363" w:rsidRPr="00A05733" w:rsidRDefault="00961363" w:rsidP="00A0573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61363" w:rsidRPr="00A05733" w:rsidRDefault="00961363" w:rsidP="00A0573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961363" w:rsidRPr="00A05733" w:rsidRDefault="00961363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Коммуникативные УУД</w:t>
      </w: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961363" w:rsidRPr="00A05733" w:rsidRDefault="00961363" w:rsidP="00A0573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61363" w:rsidRPr="00A05733" w:rsidRDefault="00961363" w:rsidP="00A0573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Слушать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понимать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речь других.</w:t>
      </w:r>
    </w:p>
    <w:p w:rsidR="00961363" w:rsidRPr="00A05733" w:rsidRDefault="00961363" w:rsidP="00A0573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61363" w:rsidRPr="00A05733" w:rsidRDefault="00961363" w:rsidP="00A0573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961363" w:rsidRPr="00A05733" w:rsidRDefault="00961363" w:rsidP="00A0573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961363" w:rsidRPr="00A05733" w:rsidRDefault="00961363" w:rsidP="00A0573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Средством формирования этих действий служит организация </w:t>
      </w:r>
      <w:hyperlink r:id="rId10" w:tgtFrame="_blank" w:history="1">
        <w:r w:rsidRPr="00A057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работы</w:t>
        </w:r>
      </w:hyperlink>
      <w:r w:rsidRPr="00A05733">
        <w:rPr>
          <w:rFonts w:ascii="Times New Roman" w:eastAsia="Times New Roman" w:hAnsi="Times New Roman" w:cs="Times New Roman"/>
          <w:sz w:val="28"/>
          <w:szCs w:val="28"/>
        </w:rPr>
        <w:t>в парах и малых группах (в приложении представлены варианты проведения уроков).</w:t>
      </w:r>
    </w:p>
    <w:p w:rsidR="00961363" w:rsidRPr="00A05733" w:rsidRDefault="00961363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Оздоровительные результаты программы внеурочной деятельности:</w:t>
      </w:r>
    </w:p>
    <w:p w:rsidR="00961363" w:rsidRPr="00A05733" w:rsidRDefault="00961363" w:rsidP="00A0573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осознание  </w:t>
      </w:r>
      <w:proofErr w:type="gramStart"/>
      <w:r w:rsidRPr="00A0573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961363" w:rsidRPr="00A05733" w:rsidRDefault="00961363" w:rsidP="00A0573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социальная адаптация детей, расширение сферы общения, приобретение опыта взаимодействия с окружающим миром</w:t>
      </w:r>
      <w:r w:rsidR="008715AB" w:rsidRPr="00A05733">
        <w:rPr>
          <w:rFonts w:ascii="Times New Roman" w:eastAsia="Times New Roman" w:hAnsi="Times New Roman" w:cs="Times New Roman"/>
          <w:sz w:val="28"/>
          <w:szCs w:val="28"/>
        </w:rPr>
        <w:t xml:space="preserve"> через игру и сотрудничество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733" w:rsidRDefault="00961363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FE2545" w:rsidRPr="00A05733" w:rsidRDefault="00BF7B40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sz w:val="28"/>
          <w:szCs w:val="28"/>
        </w:rPr>
        <w:t>Учебно- т</w:t>
      </w:r>
      <w:r w:rsidR="00FE2545" w:rsidRPr="00A05733">
        <w:rPr>
          <w:rFonts w:ascii="Times New Roman" w:eastAsia="Times New Roman" w:hAnsi="Times New Roman" w:cs="Times New Roman"/>
          <w:b/>
          <w:sz w:val="28"/>
          <w:szCs w:val="28"/>
        </w:rPr>
        <w:t>ематический план программы</w:t>
      </w:r>
      <w:r w:rsidRPr="00A05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pPr w:leftFromText="45" w:rightFromText="45" w:vertAnchor="text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3261"/>
        <w:gridCol w:w="1559"/>
        <w:gridCol w:w="1276"/>
        <w:gridCol w:w="3260"/>
      </w:tblGrid>
      <w:tr w:rsidR="00BF7B40" w:rsidRPr="00A05733" w:rsidTr="003208AB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разделов/ модулей, тем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FE2545" w:rsidRPr="00A05733" w:rsidTr="00FE2545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545" w:rsidRPr="00A05733" w:rsidRDefault="00FE2545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545" w:rsidRPr="00A05733" w:rsidRDefault="00FE2545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545" w:rsidRPr="00A05733" w:rsidRDefault="00FE2545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2545" w:rsidRPr="00A05733" w:rsidTr="00FE2545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545" w:rsidRPr="00A05733" w:rsidRDefault="00FE2545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545" w:rsidRPr="00A05733" w:rsidRDefault="00FE2545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545" w:rsidRPr="00A05733" w:rsidRDefault="00FE2545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2545" w:rsidRPr="00A05733" w:rsidTr="00FE254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  «Вот мы и в школе».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поведения в школе, в школьной столовой.</w:t>
            </w:r>
          </w:p>
        </w:tc>
      </w:tr>
      <w:tr w:rsidR="00FE2545" w:rsidRPr="00A05733" w:rsidTr="00FE254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питания.</w:t>
            </w:r>
          </w:p>
        </w:tc>
      </w:tr>
      <w:tr w:rsidR="00FE2545" w:rsidRPr="00A05733" w:rsidTr="00FE2545">
        <w:trPr>
          <w:trHeight w:val="67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здоровье смолоду, как правильно отдыхать.</w:t>
            </w:r>
          </w:p>
        </w:tc>
      </w:tr>
      <w:tr w:rsidR="00FE2545" w:rsidRPr="00A05733" w:rsidTr="00FE254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Я в школе и дома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Мой класс – моя комната, как дружить в школе?</w:t>
            </w:r>
          </w:p>
        </w:tc>
      </w:tr>
      <w:tr w:rsidR="00FE2545" w:rsidRPr="00A05733" w:rsidTr="00FE254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забыть про докторов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 питание, соблюдаем свой режим.</w:t>
            </w:r>
          </w:p>
        </w:tc>
      </w:tr>
      <w:tr w:rsidR="00FE2545" w:rsidRPr="00A05733" w:rsidTr="00FE254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От чего зависит мое настроение, сделай мир лучше.</w:t>
            </w:r>
          </w:p>
        </w:tc>
      </w:tr>
      <w:tr w:rsidR="00FE2545" w:rsidRPr="00A05733" w:rsidTr="00FE254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стали мы на год  взрослей»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мое здоровье, флаг здоровья.</w:t>
            </w:r>
          </w:p>
        </w:tc>
      </w:tr>
      <w:tr w:rsidR="00FE2545" w:rsidRPr="00A05733" w:rsidTr="00FE254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545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2545" w:rsidRPr="00A05733" w:rsidRDefault="00FE2545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545" w:rsidRPr="00A05733" w:rsidRDefault="00FE2545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1  Введение  «Вот мы и в школе».(</w:t>
      </w: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>4 часа</w:t>
      </w: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.)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   понятия   «здоровье». Что такое здоровый образ жизни? Факторы, укрепляющие здоровье. Личная гигиена, значение утренней гимнастики для организма.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Тема 1.   «Здоровье и здоровый образ жизни» (1ч.).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2.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Правила личной гигиены(1ч)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3.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Физическая активность и здоровье(1ч</w:t>
      </w: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Тема 4.</w:t>
      </w:r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Как познать себя (Текущий контроль знаний – За круглым </w:t>
      </w:r>
      <w:hyperlink r:id="rId11" w:tgtFrame="_blank" w:history="1">
        <w:r w:rsidRPr="00A057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столом</w:t>
        </w:r>
      </w:hyperlink>
      <w:r w:rsidRPr="00A057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).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Раздел 2.   Питание и здоровье (5  </w:t>
      </w:r>
      <w:hyperlink r:id="rId12" w:tgtFrame="_blank" w:history="1">
        <w:r w:rsidRPr="00A05733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8"/>
            <w:szCs w:val="28"/>
          </w:rPr>
          <w:t>часов</w:t>
        </w:r>
      </w:hyperlink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.)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1.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Питание необходимое условие для жизни человека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2.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Здоровая пища для всей семьи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3.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 Как питались в стародавние времена  и питание нашего времени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4.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Секреты здорового питания. Рацион питания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5. </w:t>
      </w:r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«Богатырская силушка» (Текущий контроль знаний – </w:t>
      </w:r>
      <w:r w:rsidR="007524E2"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>веселые старты</w:t>
      </w:r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>).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3. Моё здоровье в моих руках(7ч.)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1.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Домашняя аптечка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2.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«Мы за здоровый образ жизни»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3.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Марафон «Сколько стоит твоё здоровье»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4.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«Береги зрение смолоду».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5.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Как избежать искривления позвоночника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6.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Отдых для здоровья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Тема 7. </w:t>
      </w:r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>Умеем ли мы отвечать за своё здоровье Текущий контроль знаний – викторина.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4. Я в школе и дома (6  часов)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Социально одобряемые нормы и правила поведения обучающихся в образовательном учреждении, гигиена </w:t>
      </w:r>
      <w:hyperlink r:id="rId13" w:tgtFrame="_blank" w:history="1">
        <w:r w:rsidRPr="00A057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одежды</w:t>
        </w:r>
      </w:hyperlink>
      <w:r w:rsidRPr="00A057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1.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«Мы здоровьем дорожим – соблюдая свой режим»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2.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«Класс не улица ребята! И запомнить это надо!»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3. </w:t>
      </w:r>
      <w:r w:rsidR="007524E2" w:rsidRPr="00A05733">
        <w:rPr>
          <w:rFonts w:ascii="Times New Roman" w:eastAsia="Times New Roman" w:hAnsi="Times New Roman" w:cs="Times New Roman"/>
          <w:sz w:val="28"/>
          <w:szCs w:val="28"/>
        </w:rPr>
        <w:t>Командная игра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4.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Что такое дружба? Как дружить в школе?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5.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Мода и школьные будни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6. </w:t>
      </w:r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Делу время, потехе </w:t>
      </w:r>
      <w:hyperlink r:id="rId14" w:tgtFrame="_blank" w:history="1">
        <w:r w:rsidRPr="00A057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час</w:t>
        </w:r>
      </w:hyperlink>
      <w:r w:rsidRPr="00A057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(Текущий контроль знаний -  игра викторина).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5. Чтоб забыть про докторов (4  часа.)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Обучение здоровому образу жизни за счет формирования умений делать выбор "быть здоровым".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1.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 xml:space="preserve">Чтоб болезней не бояться, надо </w:t>
      </w:r>
      <w:hyperlink r:id="rId15" w:tgtFrame="_blank" w:history="1">
        <w:r w:rsidRPr="00A057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спортом</w:t>
        </w:r>
      </w:hyperlink>
      <w:r w:rsidRPr="00A05733">
        <w:rPr>
          <w:rFonts w:ascii="Times New Roman" w:eastAsia="Times New Roman" w:hAnsi="Times New Roman" w:cs="Times New Roman"/>
          <w:sz w:val="28"/>
          <w:szCs w:val="28"/>
        </w:rPr>
        <w:t>заниматься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2.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День здоровья  «За здоровый образ жизни».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3. </w:t>
      </w:r>
      <w:r w:rsidR="007524E2" w:rsidRPr="00A05733">
        <w:rPr>
          <w:rFonts w:ascii="Times New Roman" w:eastAsia="Times New Roman" w:hAnsi="Times New Roman" w:cs="Times New Roman"/>
          <w:sz w:val="28"/>
          <w:szCs w:val="28"/>
        </w:rPr>
        <w:t>Командная игра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4. </w:t>
      </w:r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>«Разговор о правильном питании» Вкусные и полезные вкусности (Текущий контроль знаний городской конкурс «Разговор о правильном питании»).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6. Я и моё ближайшее окружение (4  часа)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  позитивного отношения к самому себе, потребности в саморазвитии, стимулирование к самовоспитанию.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1.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Размышление о жизненном опыте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2.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Вредные привычки и их профилактика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3.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Школа и моё настроение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4. </w:t>
      </w:r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>В мире интересного. (Текущий контроль знаний - итоговая диагностика).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7. «Вот и стали мы на год взрослей» (4 часа.)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sz w:val="28"/>
          <w:szCs w:val="28"/>
        </w:rPr>
        <w:lastRenderedPageBreak/>
        <w:t>Первая доврачебная помощь в летний период, опасности летнего периода.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1.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Я и опасность.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2.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Игра «Мой горизонт»</w:t>
      </w: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3.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Гордо реет флаг здоровья</w:t>
      </w:r>
    </w:p>
    <w:p w:rsidR="008715AB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57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Тема 4. </w:t>
      </w:r>
      <w:r w:rsidRPr="00A057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Умеете ли вы вести здоровый образ жизни». (Итоговый контроль знаний - </w:t>
      </w:r>
      <w:proofErr w:type="spellStart"/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>Диагностика</w:t>
      </w:r>
      <w:proofErr w:type="gramStart"/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>.С</w:t>
      </w:r>
      <w:proofErr w:type="gramEnd"/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>оставление</w:t>
      </w:r>
      <w:proofErr w:type="spellEnd"/>
      <w:r w:rsidRPr="00A057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книги  здоровья).</w:t>
      </w:r>
    </w:p>
    <w:p w:rsidR="00A05733" w:rsidRPr="00A05733" w:rsidRDefault="00A05733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внеурочной деятельности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СКК</w:t>
      </w: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классах «Путешествие по тропе здоровья» 34 часа.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313"/>
        <w:gridCol w:w="873"/>
        <w:gridCol w:w="3787"/>
        <w:gridCol w:w="875"/>
        <w:gridCol w:w="728"/>
        <w:gridCol w:w="1166"/>
        <w:gridCol w:w="875"/>
        <w:gridCol w:w="1178"/>
      </w:tblGrid>
      <w:tr w:rsidR="00A05733" w:rsidRPr="00A05733" w:rsidTr="00D177DD">
        <w:trPr>
          <w:tblCellSpacing w:w="0" w:type="dxa"/>
        </w:trPr>
        <w:tc>
          <w:tcPr>
            <w:tcW w:w="3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4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</w:t>
            </w:r>
          </w:p>
          <w:p w:rsidR="00A05733" w:rsidRPr="00A05733" w:rsidRDefault="00FE789A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tgtFrame="_blank" w:history="1">
              <w:r w:rsidR="00A05733" w:rsidRPr="00A0573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час</w:t>
              </w:r>
            </w:hyperlink>
            <w:r w:rsidR="00A05733" w:rsidRPr="00A057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33" w:rsidRPr="00A05733" w:rsidRDefault="00A05733" w:rsidP="00D177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33" w:rsidRPr="00A05733" w:rsidRDefault="00A05733" w:rsidP="00D177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33" w:rsidRPr="00A05733" w:rsidRDefault="00A05733" w:rsidP="00D177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выездные занятия, стажировки игры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33" w:rsidRPr="00A05733" w:rsidRDefault="00A05733" w:rsidP="00D177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Введение  «Вот мы и в школе».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личной гигиены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активность и здоровье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познать себя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Питание и здоровье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необходимое условие для жизни человека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Здоровая пища для всей семьи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питались в стародавние времена  и питание нашего </w:t>
            </w: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Секреты здорового питания. Рацион питания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«Богатырская силушка»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Домашняя аптечка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Марафон «Сколько стоит твоё здоровье»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«Береги зрение с </w:t>
            </w: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молоду</w:t>
            </w:r>
            <w:proofErr w:type="spell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избежать искривления позвоночника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 для здоровья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Умеем ли мы отвечать за своё здоровье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</w:t>
            </w:r>
            <w:proofErr w:type="spellEnd"/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в школе и дома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здоровьем дорожим – соблюдая свой режим»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 не улица ребята</w:t>
            </w:r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И запомнить это надо!»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Командная игра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дружба? Как дружить в школе?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Мода и школьные будни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Делу время , потехе </w:t>
            </w:r>
            <w:hyperlink r:id="rId17" w:tgtFrame="_blank" w:history="1">
              <w:r w:rsidRPr="00A0573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час</w:t>
              </w:r>
            </w:hyperlink>
            <w:r w:rsidRPr="00A057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Чтоб забыть про докторов 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 болезней не бояться, </w:t>
            </w: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надо спортом заниматься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«За здоровый образ жизни</w:t>
            </w:r>
            <w:proofErr w:type="gram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Командная игра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о правильном питании» Вкусные и полезные вкусности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Размышление о жизненном опыте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и моё настроение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интересного.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«Вот и стали мы на год  взрослей»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Я и опасность.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«Мой горизонт»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 реет флаг здоровья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«Умеете ли вы вести здоровый образ жизни»</w:t>
            </w:r>
          </w:p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33" w:rsidRPr="00A05733" w:rsidTr="00D177DD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733" w:rsidRPr="00A05733" w:rsidRDefault="00A05733" w:rsidP="00D177D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5733" w:rsidRPr="00A05733" w:rsidRDefault="00A05733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FE" w:rsidRPr="00A05733" w:rsidRDefault="009768FE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545" w:rsidRPr="00A05733" w:rsidRDefault="00FE2545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BF7B40" w:rsidRPr="00A05733" w:rsidRDefault="00FE2545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1. Оборудование для  демонстрации мультимедийных презентаций:</w:t>
      </w:r>
      <w:hyperlink r:id="rId18" w:tgtFrame="_blank" w:history="1">
        <w:r w:rsidRPr="00A0573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компьютер</w:t>
        </w:r>
      </w:hyperlink>
    </w:p>
    <w:p w:rsidR="00FE2545" w:rsidRPr="00A05733" w:rsidRDefault="00FE2545" w:rsidP="00A05733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33">
        <w:rPr>
          <w:rFonts w:ascii="Times New Roman" w:eastAsia="Times New Roman" w:hAnsi="Times New Roman" w:cs="Times New Roman"/>
          <w:b/>
          <w:bCs/>
          <w:sz w:val="28"/>
          <w:szCs w:val="28"/>
        </w:rPr>
        <w:t>. Список литературы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6945"/>
        <w:gridCol w:w="1950"/>
      </w:tblGrid>
      <w:tr w:rsidR="00FE2545" w:rsidRPr="00A05733" w:rsidTr="002D4B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объектов и средств материально - технического обеспечения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E2545" w:rsidRPr="00A05733" w:rsidTr="002D4B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FE2545" w:rsidRPr="00A05733" w:rsidTr="002D4BE6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FE2545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Антропова, М.В., Кузнецова, Л.М.  Режим дня школьника. М.: изд. Центр «</w:t>
            </w: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». 2002.- 205 с.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545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B40" w:rsidRPr="00A05733" w:rsidTr="002D4B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B40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Бабкина, Н.В. О психологической службе в условиях учебно-воспитательного комплекса // Начальная школа – 2001 – № 12 – С. 3–6.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B40" w:rsidRPr="00A05733" w:rsidTr="002D4B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B40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Дереклеева</w:t>
            </w:r>
            <w:proofErr w:type="spell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, Н.И. Двигательные игры, тренинги и уроки здоровья: 1-5 классы. – М.: ВАКО, 2007 г. - / Мастерская учителя.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B40" w:rsidRPr="00A05733" w:rsidTr="002D4B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B40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Захаров. А.Н. Как предупредить отклонения в поведении детей. М. 2005. - 85 с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B40" w:rsidRPr="00A05733" w:rsidTr="002D4B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B40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Карасева, Т.В. Современные аспекты реализации здоровьесберегающих технологий // Начальная школа – 2005. – № 11. – С. 75–78.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B40" w:rsidRPr="00A05733" w:rsidTr="002D4B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B40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Ковалько, В.И. Здоровьесберегающие технологии в начальной школе [Текст]</w:t>
            </w:r>
            <w:proofErr w:type="gram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1-4 классы / В.И. Ковалько. – М.</w:t>
            </w:r>
            <w:proofErr w:type="gram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Вако, 2004. – 124 c.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B40" w:rsidRPr="00A05733" w:rsidTr="002D4B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B40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B40" w:rsidRPr="00A05733" w:rsidTr="002D4B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B40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Невдахина</w:t>
            </w:r>
            <w:proofErr w:type="spell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З.И. Дополнительное образование: сборник авторских программ / ред.-сост. З.И. </w:t>
            </w: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Невдахина</w:t>
            </w:r>
            <w:proofErr w:type="spell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3.- М.: Народное образование; Ставрополь: </w:t>
            </w: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Ставропольсервисшкола</w:t>
            </w:r>
            <w:proofErr w:type="spell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, 2007. – 134 с.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F7B40" w:rsidRPr="00A05733" w:rsidTr="002D4B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B40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Патрикеев, А.Ю.  Подвижные игры.1-4 класса. М.: Вако, 2007. - 176с. - / Мозаика детского отдыха.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B40" w:rsidRPr="00A05733" w:rsidTr="002D4B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B40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Синягина</w:t>
            </w:r>
            <w:proofErr w:type="spell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Н.Ю. Как сохранить и укрепить здоровье детей: психологические установки и упражнения [Текст] / Н.Ю. </w:t>
            </w: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Синягина</w:t>
            </w:r>
            <w:proofErr w:type="spell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И.В. Кузнецова. – М.: </w:t>
            </w:r>
            <w:proofErr w:type="spellStart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, 2003. – 112 с.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B40" w:rsidRPr="00A05733" w:rsidTr="002D4B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B40" w:rsidRPr="00A05733" w:rsidRDefault="00BF7B40" w:rsidP="00A057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Смирнов, Н.К. Здоровьесберегающие образовательные технологии в </w:t>
            </w:r>
            <w:hyperlink r:id="rId19" w:tgtFrame="_blank" w:history="1">
              <w:r w:rsidRPr="00A0573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работе</w:t>
              </w:r>
            </w:hyperlink>
            <w:r w:rsidRPr="00A057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</w:t>
            </w: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ителя и Школы. М.: АРКТИ, 2003. – 268 с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B40" w:rsidRPr="00A05733" w:rsidRDefault="00BF7B40" w:rsidP="00A057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57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E2545" w:rsidRPr="00A05733" w:rsidRDefault="00FE2545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5AB" w:rsidRPr="00A05733" w:rsidRDefault="008715AB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B40" w:rsidRPr="00A05733" w:rsidRDefault="00BF7B40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FE" w:rsidRPr="00A05733" w:rsidRDefault="009768FE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5AB" w:rsidRPr="00A05733" w:rsidRDefault="008715AB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5AB" w:rsidRPr="00A05733" w:rsidRDefault="008715AB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545" w:rsidRPr="00A05733" w:rsidRDefault="00FE2545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545" w:rsidRPr="00A05733" w:rsidRDefault="00FE2545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545" w:rsidRPr="00A05733" w:rsidRDefault="00FE789A" w:rsidP="00A05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FE2545" w:rsidRPr="00A057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 </w:t>
        </w:r>
      </w:hyperlink>
    </w:p>
    <w:p w:rsidR="008715AB" w:rsidRPr="00A05733" w:rsidRDefault="008715AB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5AB" w:rsidRPr="00A05733" w:rsidRDefault="008715AB" w:rsidP="00A057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DB" w:rsidRPr="00A05733" w:rsidRDefault="00E125DB" w:rsidP="00A05733">
      <w:pPr>
        <w:spacing w:after="0" w:line="360" w:lineRule="auto"/>
        <w:jc w:val="both"/>
        <w:rPr>
          <w:sz w:val="28"/>
          <w:szCs w:val="28"/>
        </w:rPr>
      </w:pPr>
    </w:p>
    <w:sectPr w:rsidR="00E125DB" w:rsidRPr="00A05733" w:rsidSect="009768FE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1C"/>
    <w:multiLevelType w:val="hybridMultilevel"/>
    <w:tmpl w:val="E9A8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08A3"/>
    <w:multiLevelType w:val="multilevel"/>
    <w:tmpl w:val="224C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A78C5"/>
    <w:multiLevelType w:val="multilevel"/>
    <w:tmpl w:val="BC20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713E8"/>
    <w:multiLevelType w:val="multilevel"/>
    <w:tmpl w:val="BC26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359ED"/>
    <w:multiLevelType w:val="multilevel"/>
    <w:tmpl w:val="4B6E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D5131"/>
    <w:multiLevelType w:val="hybridMultilevel"/>
    <w:tmpl w:val="28C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5346A"/>
    <w:multiLevelType w:val="multilevel"/>
    <w:tmpl w:val="1014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74746"/>
    <w:multiLevelType w:val="multilevel"/>
    <w:tmpl w:val="F35E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C4A45"/>
    <w:multiLevelType w:val="multilevel"/>
    <w:tmpl w:val="FF12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F24A3"/>
    <w:multiLevelType w:val="multilevel"/>
    <w:tmpl w:val="637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9199B"/>
    <w:multiLevelType w:val="multilevel"/>
    <w:tmpl w:val="0C78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515EA"/>
    <w:multiLevelType w:val="hybridMultilevel"/>
    <w:tmpl w:val="EF6A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978"/>
    <w:rsid w:val="00625978"/>
    <w:rsid w:val="007524E2"/>
    <w:rsid w:val="008715AB"/>
    <w:rsid w:val="008B004C"/>
    <w:rsid w:val="00961363"/>
    <w:rsid w:val="009768FE"/>
    <w:rsid w:val="00A05733"/>
    <w:rsid w:val="00B66919"/>
    <w:rsid w:val="00BF7B40"/>
    <w:rsid w:val="00C756DC"/>
    <w:rsid w:val="00D72283"/>
    <w:rsid w:val="00D90ECC"/>
    <w:rsid w:val="00E125DB"/>
    <w:rsid w:val="00F543EB"/>
    <w:rsid w:val="00FE2545"/>
    <w:rsid w:val="00FE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13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18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12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17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20" Type="http://schemas.openxmlformats.org/officeDocument/2006/relationships/hyperlink" Target="http://dataroo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ie_programmi/" TargetMode="External"/><Relationship Id="rId11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10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19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14" Type="http://schemas.openxmlformats.org/officeDocument/2006/relationships/hyperlink" Target="http://school53.ivedu.ru/index.php/uchebnyj-protsess/94-vneurochnaya-deyatelnost-2013/386-rabochaya-programma-po-vneuroyanoj-deyatelnosti-na-2013-2014-uchebnyj-god-v-i-stupen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111</cp:lastModifiedBy>
  <cp:revision>3</cp:revision>
  <dcterms:created xsi:type="dcterms:W3CDTF">2024-08-28T12:31:00Z</dcterms:created>
  <dcterms:modified xsi:type="dcterms:W3CDTF">2024-09-05T10:05:00Z</dcterms:modified>
</cp:coreProperties>
</file>