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1D8" w:rsidRPr="0023011F" w:rsidRDefault="002D0E26">
      <w:pPr>
        <w:spacing w:after="0"/>
        <w:ind w:left="120"/>
        <w:rPr>
          <w:lang w:val="ru-RU"/>
        </w:rPr>
      </w:pPr>
      <w:bookmarkStart w:id="0" w:name="block-15777367"/>
      <w:r w:rsidRPr="002D0E26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-1118235</wp:posOffset>
            </wp:positionH>
            <wp:positionV relativeFrom="margin">
              <wp:posOffset>-824865</wp:posOffset>
            </wp:positionV>
            <wp:extent cx="7636510" cy="10458450"/>
            <wp:effectExtent l="0" t="0" r="0" b="0"/>
            <wp:wrapSquare wrapText="bothSides"/>
            <wp:docPr id="1" name="Рисунок 1" descr="C:\Users\User\Downloads\IMG_20240829_16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829_163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51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51D8" w:rsidRPr="0023011F" w:rsidRDefault="004751D8">
      <w:pPr>
        <w:rPr>
          <w:lang w:val="ru-RU"/>
        </w:rPr>
        <w:sectPr w:rsidR="004751D8" w:rsidRPr="0023011F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bookmarkStart w:id="2" w:name="block-15777368"/>
      <w:bookmarkEnd w:id="0"/>
      <w:r w:rsidRPr="0023011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обучающегося, формирование всей системы ценностей.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7ad9d27f-2d5e-40e5-a5e1-761ecce37b11"/>
      <w:r w:rsidRPr="0023011F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3"/>
      <w:r w:rsidRPr="0023011F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4751D8" w:rsidRPr="0023011F" w:rsidRDefault="004751D8">
      <w:pPr>
        <w:rPr>
          <w:lang w:val="ru-RU"/>
        </w:rPr>
        <w:sectPr w:rsidR="004751D8" w:rsidRPr="0023011F">
          <w:pgSz w:w="11906" w:h="16383"/>
          <w:pgMar w:top="1134" w:right="850" w:bottom="1134" w:left="1701" w:header="720" w:footer="720" w:gutter="0"/>
          <w:cols w:space="720"/>
        </w:sectPr>
      </w:pPr>
    </w:p>
    <w:p w:rsidR="004751D8" w:rsidRPr="0023011F" w:rsidRDefault="00570376">
      <w:pPr>
        <w:spacing w:after="0" w:line="264" w:lineRule="auto"/>
        <w:ind w:left="120"/>
        <w:jc w:val="both"/>
        <w:rPr>
          <w:lang w:val="ru-RU"/>
        </w:rPr>
      </w:pPr>
      <w:bookmarkStart w:id="4" w:name="block-15777369"/>
      <w:bookmarkEnd w:id="2"/>
      <w:r w:rsidRPr="0023011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4751D8" w:rsidRPr="0023011F" w:rsidRDefault="004751D8">
      <w:pPr>
        <w:spacing w:after="0" w:line="264" w:lineRule="auto"/>
        <w:ind w:left="120"/>
        <w:jc w:val="both"/>
        <w:rPr>
          <w:lang w:val="ru-RU"/>
        </w:rPr>
      </w:pPr>
    </w:p>
    <w:p w:rsidR="004751D8" w:rsidRPr="0023011F" w:rsidRDefault="00570376">
      <w:pPr>
        <w:spacing w:after="0" w:line="264" w:lineRule="auto"/>
        <w:ind w:left="12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4751D8" w:rsidRPr="0023011F" w:rsidRDefault="004751D8">
      <w:pPr>
        <w:spacing w:after="0" w:line="264" w:lineRule="auto"/>
        <w:ind w:left="120"/>
        <w:jc w:val="both"/>
        <w:rPr>
          <w:lang w:val="ru-RU"/>
        </w:rPr>
      </w:pPr>
    </w:p>
    <w:p w:rsidR="004751D8" w:rsidRPr="0023011F" w:rsidRDefault="00570376">
      <w:pPr>
        <w:spacing w:after="0" w:line="264" w:lineRule="auto"/>
        <w:ind w:left="120"/>
        <w:jc w:val="both"/>
        <w:rPr>
          <w:lang w:val="ru-RU"/>
        </w:rPr>
      </w:pPr>
      <w:bookmarkStart w:id="5" w:name="_Toc139895958"/>
      <w:bookmarkEnd w:id="5"/>
      <w:r w:rsidRPr="0023011F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4751D8" w:rsidRPr="0023011F" w:rsidRDefault="004751D8">
      <w:pPr>
        <w:spacing w:after="0" w:line="264" w:lineRule="auto"/>
        <w:ind w:left="120"/>
        <w:jc w:val="both"/>
        <w:rPr>
          <w:lang w:val="ru-RU"/>
        </w:rPr>
      </w:pPr>
    </w:p>
    <w:p w:rsidR="004751D8" w:rsidRPr="0023011F" w:rsidRDefault="00570376">
      <w:pPr>
        <w:spacing w:after="0" w:line="264" w:lineRule="auto"/>
        <w:ind w:left="12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Богатство и разнообразие фольклорных традиций народов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региональных традиций. 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Для обучающихся республик Российской Федерации среди культурных традиций обязательно должна быть представлена русская народная музыка).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фольклора разных регионов России в аудио-и видеозаписи;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4751D8" w:rsidRPr="0023011F" w:rsidRDefault="004751D8">
      <w:pPr>
        <w:spacing w:after="0" w:line="264" w:lineRule="auto"/>
        <w:ind w:left="120"/>
        <w:jc w:val="both"/>
        <w:rPr>
          <w:lang w:val="ru-RU"/>
        </w:rPr>
      </w:pPr>
    </w:p>
    <w:p w:rsidR="004751D8" w:rsidRPr="0023011F" w:rsidRDefault="00570376">
      <w:pPr>
        <w:spacing w:after="0" w:line="264" w:lineRule="auto"/>
        <w:ind w:left="12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</w:t>
      </w: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23011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средств в создании современной музыки;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4751D8" w:rsidRPr="0023011F" w:rsidRDefault="004751D8">
      <w:pPr>
        <w:spacing w:after="0" w:line="264" w:lineRule="auto"/>
        <w:ind w:left="120"/>
        <w:jc w:val="both"/>
        <w:rPr>
          <w:lang w:val="ru-RU"/>
        </w:rPr>
      </w:pPr>
    </w:p>
    <w:p w:rsidR="004751D8" w:rsidRPr="0023011F" w:rsidRDefault="00570376">
      <w:pPr>
        <w:spacing w:after="0" w:line="264" w:lineRule="auto"/>
        <w:ind w:left="12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bookmarkStart w:id="6" w:name="_Toc139895962"/>
      <w:bookmarkEnd w:id="6"/>
      <w:r w:rsidRPr="0023011F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квесты, викторины, интеллектуальные игры;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23011F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 Каждая выбранная национальная культура должна быть 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профессиональных композиторов.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Африканская музыка – стихия ритма. 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 Китай, Индия, Япония, Вьетнам, Индонезия, Иран, Турция), уникальные традиции, музыкальные инструменты. Представления о роли музыки в жизни людей.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Стили и жанры американской музыки (кантри, блюз, спиричуэлс, самба, босса-нова). Смешение интонаций и ритмов различного происхождения.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определение на слух характерных интонаций, ритмов, элементов музыкального языка, умение напеть наиболее яркие интонации, прохлопать ритмические примеры из числа изучаемых классических произведений;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Л. ван Бетховена.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исполнителей, музыкальных инструментов);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23011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23011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23011F">
        <w:rPr>
          <w:rFonts w:ascii="Times New Roman" w:hAnsi="Times New Roman"/>
          <w:color w:val="000000"/>
          <w:sz w:val="28"/>
          <w:lang w:val="ru-RU"/>
        </w:rPr>
        <w:t>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23011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Музыка повсюду (радио, телевидение, Интернет, наушники). Музыка на любой вкус (безграничный выбор, персональные плейлисты). Музыкальное творчество в условиях цифровой среды.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импровизация, сочинение мелодий на основе стихотворных строк, сравнение своих вариантов с мелодиями, сочиненными композиторами (метод «Сочинение сочиненного»);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Выразительные средства музыкального и изобразительного искусства. Аналогии: ритм, композиция, линия – мелодия, пятно – созвучие, колорит – тембр, светлотность – динамика.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4751D8" w:rsidRPr="0023011F" w:rsidRDefault="004751D8">
      <w:pPr>
        <w:rPr>
          <w:lang w:val="ru-RU"/>
        </w:rPr>
        <w:sectPr w:rsidR="004751D8" w:rsidRPr="0023011F">
          <w:pgSz w:w="11906" w:h="16383"/>
          <w:pgMar w:top="1134" w:right="850" w:bottom="1134" w:left="1701" w:header="720" w:footer="720" w:gutter="0"/>
          <w:cols w:space="720"/>
        </w:sectPr>
      </w:pPr>
    </w:p>
    <w:p w:rsidR="004751D8" w:rsidRPr="0023011F" w:rsidRDefault="00570376">
      <w:pPr>
        <w:spacing w:after="0" w:line="264" w:lineRule="auto"/>
        <w:ind w:left="120"/>
        <w:jc w:val="both"/>
        <w:rPr>
          <w:lang w:val="ru-RU"/>
        </w:rPr>
      </w:pPr>
      <w:bookmarkStart w:id="7" w:name="block-15777370"/>
      <w:bookmarkEnd w:id="4"/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4751D8" w:rsidRPr="0023011F" w:rsidRDefault="004751D8">
      <w:pPr>
        <w:spacing w:after="0" w:line="264" w:lineRule="auto"/>
        <w:ind w:left="120"/>
        <w:jc w:val="both"/>
        <w:rPr>
          <w:lang w:val="ru-RU"/>
        </w:rPr>
      </w:pPr>
    </w:p>
    <w:p w:rsidR="004751D8" w:rsidRPr="0023011F" w:rsidRDefault="00570376">
      <w:pPr>
        <w:spacing w:after="0" w:line="264" w:lineRule="auto"/>
        <w:ind w:left="120"/>
        <w:jc w:val="both"/>
        <w:rPr>
          <w:lang w:val="ru-RU"/>
        </w:rPr>
      </w:pPr>
      <w:bookmarkStart w:id="8" w:name="_Toc139895967"/>
      <w:bookmarkEnd w:id="8"/>
      <w:r w:rsidRPr="0023011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751D8" w:rsidRPr="0023011F" w:rsidRDefault="004751D8">
      <w:pPr>
        <w:spacing w:after="0" w:line="264" w:lineRule="auto"/>
        <w:ind w:left="120"/>
        <w:jc w:val="both"/>
        <w:rPr>
          <w:lang w:val="ru-RU"/>
        </w:rPr>
      </w:pP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основного общего образования у обучающегося будут сформированы следующие личностные результаты в части: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многоконфессиональном обществе;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4751D8" w:rsidRPr="0023011F" w:rsidRDefault="004751D8">
      <w:pPr>
        <w:spacing w:after="0" w:line="264" w:lineRule="auto"/>
        <w:ind w:left="120"/>
        <w:jc w:val="both"/>
        <w:rPr>
          <w:lang w:val="ru-RU"/>
        </w:rPr>
      </w:pPr>
    </w:p>
    <w:p w:rsidR="004751D8" w:rsidRPr="0023011F" w:rsidRDefault="00570376">
      <w:pPr>
        <w:spacing w:after="0" w:line="264" w:lineRule="auto"/>
        <w:ind w:left="12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751D8" w:rsidRPr="0023011F" w:rsidRDefault="004751D8">
      <w:pPr>
        <w:spacing w:after="0" w:line="264" w:lineRule="auto"/>
        <w:ind w:left="120"/>
        <w:jc w:val="both"/>
        <w:rPr>
          <w:lang w:val="ru-RU"/>
        </w:rPr>
      </w:pPr>
    </w:p>
    <w:p w:rsidR="004751D8" w:rsidRPr="0023011F" w:rsidRDefault="00570376">
      <w:pPr>
        <w:spacing w:after="0" w:line="264" w:lineRule="auto"/>
        <w:ind w:left="12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751D8" w:rsidRPr="0023011F" w:rsidRDefault="004751D8">
      <w:pPr>
        <w:spacing w:after="0" w:line="264" w:lineRule="auto"/>
        <w:ind w:left="120"/>
        <w:jc w:val="both"/>
        <w:rPr>
          <w:lang w:val="ru-RU"/>
        </w:rPr>
      </w:pP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4751D8" w:rsidRPr="0023011F" w:rsidRDefault="004751D8">
      <w:pPr>
        <w:spacing w:after="0" w:line="264" w:lineRule="auto"/>
        <w:ind w:left="120"/>
        <w:jc w:val="both"/>
        <w:rPr>
          <w:lang w:val="ru-RU"/>
        </w:rPr>
      </w:pPr>
    </w:p>
    <w:p w:rsidR="004751D8" w:rsidRPr="0023011F" w:rsidRDefault="00570376">
      <w:pPr>
        <w:spacing w:after="0" w:line="264" w:lineRule="auto"/>
        <w:ind w:left="12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751D8" w:rsidRPr="0023011F" w:rsidRDefault="004751D8">
      <w:pPr>
        <w:spacing w:after="0" w:line="264" w:lineRule="auto"/>
        <w:ind w:left="120"/>
        <w:jc w:val="both"/>
        <w:rPr>
          <w:lang w:val="ru-RU"/>
        </w:rPr>
      </w:pP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4751D8" w:rsidRPr="0023011F" w:rsidRDefault="004751D8">
      <w:pPr>
        <w:spacing w:after="0" w:line="264" w:lineRule="auto"/>
        <w:ind w:left="120"/>
        <w:jc w:val="both"/>
        <w:rPr>
          <w:lang w:val="ru-RU"/>
        </w:rPr>
      </w:pPr>
    </w:p>
    <w:p w:rsidR="004751D8" w:rsidRPr="0023011F" w:rsidRDefault="00570376">
      <w:pPr>
        <w:spacing w:after="0" w:line="264" w:lineRule="auto"/>
        <w:ind w:left="12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751D8" w:rsidRPr="0023011F" w:rsidRDefault="004751D8">
      <w:pPr>
        <w:spacing w:after="0" w:line="264" w:lineRule="auto"/>
        <w:ind w:left="120"/>
        <w:jc w:val="both"/>
        <w:rPr>
          <w:lang w:val="ru-RU"/>
        </w:rPr>
      </w:pP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 характера;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4751D8" w:rsidRPr="0023011F" w:rsidRDefault="004751D8">
      <w:pPr>
        <w:spacing w:after="0" w:line="264" w:lineRule="auto"/>
        <w:ind w:left="120"/>
        <w:jc w:val="both"/>
        <w:rPr>
          <w:lang w:val="ru-RU"/>
        </w:rPr>
      </w:pPr>
    </w:p>
    <w:p w:rsidR="004751D8" w:rsidRPr="0023011F" w:rsidRDefault="00570376">
      <w:pPr>
        <w:spacing w:after="0" w:line="264" w:lineRule="auto"/>
        <w:ind w:left="12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751D8" w:rsidRPr="0023011F" w:rsidRDefault="004751D8">
      <w:pPr>
        <w:spacing w:after="0" w:line="264" w:lineRule="auto"/>
        <w:ind w:left="120"/>
        <w:jc w:val="both"/>
        <w:rPr>
          <w:lang w:val="ru-RU"/>
        </w:rPr>
      </w:pP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«Музыка моего края» обучающийся научится: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«Народное музыкальное творчество России» обучающийся научится: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фольклорной музыки;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«Русская классическая музыка» обучающийся научится: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«Жанры музыкального искусства» обучающийся научится: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«Музыка народов мира» обучающийся научится: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«Европейская классическая музыка» обучающийся научится: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обучающийся научится: 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«Современная музыка: основные жанры и направления» обучающийся научится: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9 «Связь музыки с другими видами искусства» обучающийся научится</w:t>
      </w:r>
      <w:r w:rsidRPr="0023011F">
        <w:rPr>
          <w:rFonts w:ascii="Times New Roman" w:hAnsi="Times New Roman"/>
          <w:color w:val="000000"/>
          <w:sz w:val="28"/>
          <w:lang w:val="ru-RU"/>
        </w:rPr>
        <w:t>: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23011F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4751D8" w:rsidRPr="0023011F" w:rsidRDefault="00570376">
      <w:pPr>
        <w:spacing w:after="0" w:line="264" w:lineRule="auto"/>
        <w:ind w:firstLine="600"/>
        <w:jc w:val="both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4751D8" w:rsidRPr="0023011F" w:rsidRDefault="004751D8">
      <w:pPr>
        <w:rPr>
          <w:lang w:val="ru-RU"/>
        </w:rPr>
        <w:sectPr w:rsidR="004751D8" w:rsidRPr="0023011F">
          <w:pgSz w:w="11906" w:h="16383"/>
          <w:pgMar w:top="1134" w:right="850" w:bottom="1134" w:left="1701" w:header="720" w:footer="720" w:gutter="0"/>
          <w:cols w:space="720"/>
        </w:sectPr>
      </w:pPr>
    </w:p>
    <w:p w:rsidR="004751D8" w:rsidRDefault="00570376">
      <w:pPr>
        <w:spacing w:after="0"/>
        <w:ind w:left="120"/>
      </w:pPr>
      <w:bookmarkStart w:id="9" w:name="block-15777371"/>
      <w:bookmarkEnd w:id="7"/>
      <w:r w:rsidRPr="0023011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751D8" w:rsidRDefault="005703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4751D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 w:rsidRPr="005E6A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 w:rsidRPr="005E6A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 w:rsidRPr="005E6A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</w:tbl>
    <w:p w:rsidR="004751D8" w:rsidRDefault="004751D8">
      <w:pPr>
        <w:sectPr w:rsidR="004751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51D8" w:rsidRDefault="005703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4751D8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 w:rsidRPr="005E6A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 w:rsidRPr="005E6A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 w:rsidRPr="005E6A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</w:tbl>
    <w:p w:rsidR="004751D8" w:rsidRDefault="004751D8">
      <w:pPr>
        <w:sectPr w:rsidR="004751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51D8" w:rsidRDefault="005703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4751D8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 w:rsidRPr="005E6A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 w:rsidRPr="005E6A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 w:rsidRPr="005E6A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</w:tbl>
    <w:p w:rsidR="004751D8" w:rsidRDefault="004751D8">
      <w:pPr>
        <w:sectPr w:rsidR="004751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51D8" w:rsidRDefault="005703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4751D8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 w:rsidRPr="005E6A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 w:rsidRPr="005E6A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 w:rsidRPr="005E6A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1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</w:tbl>
    <w:p w:rsidR="004751D8" w:rsidRDefault="004751D8">
      <w:pPr>
        <w:sectPr w:rsidR="004751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51D8" w:rsidRDefault="00570376">
      <w:pPr>
        <w:spacing w:after="0"/>
        <w:ind w:left="120"/>
      </w:pPr>
      <w:bookmarkStart w:id="10" w:name="block-15777372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4751D8" w:rsidRDefault="005703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3943"/>
        <w:gridCol w:w="1221"/>
        <w:gridCol w:w="1841"/>
        <w:gridCol w:w="1910"/>
        <w:gridCol w:w="1347"/>
        <w:gridCol w:w="2824"/>
      </w:tblGrid>
      <w:tr w:rsidR="004751D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Россия, Россия, нет слова красивей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Первое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Второе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Звать через прошлое к настоящему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Всю жизнь мою несу Родину в душе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путешествия 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Ты, Моцарт, бог, и сам того не знаешь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Небесное и земное в звуках и красках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Любить. Молиться. Петь. Святое назначенье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Что роднит музыку и литературу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живопись и живописная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</w:tbl>
    <w:p w:rsidR="004751D8" w:rsidRDefault="004751D8">
      <w:pPr>
        <w:sectPr w:rsidR="004751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51D8" w:rsidRDefault="005703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8"/>
        <w:gridCol w:w="1219"/>
        <w:gridCol w:w="1841"/>
        <w:gridCol w:w="1910"/>
        <w:gridCol w:w="1347"/>
        <w:gridCol w:w="2812"/>
      </w:tblGrid>
      <w:tr w:rsidR="004751D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«Подожди, не спеши, у берез посиди…»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Обряды и обычаи в фольклоре и в творчестве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0734</w:t>
              </w:r>
            </w:hyperlink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традиции родного края и соседних регионов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Два музыкальных посвящения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2746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Вечные темы искусства и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образ и 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песня: прошлое и настоящее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Давайте понимать друг друга с </w:t>
            </w: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полуслова: песни Булата Окуджавы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музыке и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</w:tbl>
    <w:p w:rsidR="004751D8" w:rsidRDefault="004751D8">
      <w:pPr>
        <w:sectPr w:rsidR="004751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51D8" w:rsidRDefault="005703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3953"/>
        <w:gridCol w:w="1222"/>
        <w:gridCol w:w="1841"/>
        <w:gridCol w:w="1910"/>
        <w:gridCol w:w="1347"/>
        <w:gridCol w:w="2812"/>
      </w:tblGrid>
      <w:tr w:rsidR="004751D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 путешествие: моя Россия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«Я русский композитор, и… это русская музыка»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5036</w:t>
              </w:r>
            </w:hyperlink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 — суперзвезда»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 Авось» А. Рыбникова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Мир образов природы родного края в музыке, литературе,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</w:tbl>
    <w:p w:rsidR="004751D8" w:rsidRDefault="004751D8">
      <w:pPr>
        <w:sectPr w:rsidR="004751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51D8" w:rsidRDefault="005703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1"/>
        <w:gridCol w:w="4008"/>
        <w:gridCol w:w="1201"/>
        <w:gridCol w:w="1841"/>
        <w:gridCol w:w="1910"/>
        <w:gridCol w:w="1347"/>
        <w:gridCol w:w="2812"/>
      </w:tblGrid>
      <w:tr w:rsidR="004751D8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751D8" w:rsidRDefault="004751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51D8" w:rsidRDefault="004751D8"/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Исследовательский проект на одну из тем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храмовом синтезе искусств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Свиридов «О России петь — что стремиться в храм…»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eabc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eabff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156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авторы мюзиклов в России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eabaf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751D8" w:rsidRPr="005E6A9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1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8786</w:t>
              </w:r>
            </w:hyperlink>
          </w:p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фильму «Властелин колец»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песни Б.Окуджавы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751D8" w:rsidRDefault="004751D8">
            <w:pPr>
              <w:spacing w:after="0"/>
              <w:ind w:left="135"/>
            </w:pPr>
          </w:p>
        </w:tc>
      </w:tr>
      <w:tr w:rsidR="004751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Pr="0023011F" w:rsidRDefault="00570376">
            <w:pPr>
              <w:spacing w:after="0"/>
              <w:ind w:left="135"/>
              <w:rPr>
                <w:lang w:val="ru-RU"/>
              </w:rPr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 w:rsidRPr="00230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751D8" w:rsidRDefault="005703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51D8" w:rsidRDefault="004751D8"/>
        </w:tc>
      </w:tr>
    </w:tbl>
    <w:p w:rsidR="004751D8" w:rsidRDefault="004751D8">
      <w:pPr>
        <w:sectPr w:rsidR="004751D8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0"/>
    <w:p w:rsidR="004751D8" w:rsidRPr="00C66339" w:rsidRDefault="00570376">
      <w:pPr>
        <w:spacing w:after="0"/>
        <w:ind w:left="120"/>
        <w:rPr>
          <w:lang w:val="ru-RU"/>
        </w:rPr>
      </w:pPr>
      <w:r w:rsidRPr="00C6633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4751D8" w:rsidRDefault="0057037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751D8" w:rsidRPr="0023011F" w:rsidRDefault="00570376" w:rsidP="00C66339">
      <w:pPr>
        <w:spacing w:after="0" w:line="240" w:lineRule="auto"/>
        <w:ind w:left="120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​‌• Музыка: 5-й класс: учебник / Сергеева Г. П., Критская Е. Д., Акционерное общество «Издательство «Просвещение»</w:t>
      </w:r>
      <w:r w:rsidRPr="0023011F">
        <w:rPr>
          <w:sz w:val="28"/>
          <w:lang w:val="ru-RU"/>
        </w:rPr>
        <w:br/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• Музыка: 6-й класс: учебник, 6 класс/ Сергеева Г. П., Критская Е. Д., Акционерное общество «Издательство «Просвещение»</w:t>
      </w:r>
      <w:r w:rsidRPr="0023011F">
        <w:rPr>
          <w:sz w:val="28"/>
          <w:lang w:val="ru-RU"/>
        </w:rPr>
        <w:br/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• Музыка: 7-й класс: учебник, 7 класс/ Сергеева Г. П., Критская Е. Д., Акционерное общество «Издательство «Просвещение»</w:t>
      </w:r>
      <w:r w:rsidRPr="0023011F">
        <w:rPr>
          <w:sz w:val="28"/>
          <w:lang w:val="ru-RU"/>
        </w:rPr>
        <w:br/>
      </w:r>
      <w:bookmarkStart w:id="11" w:name="74bf6636-2c61-4c65-87ef-0b356004ea0d"/>
      <w:r w:rsidRPr="0023011F">
        <w:rPr>
          <w:rFonts w:ascii="Times New Roman" w:hAnsi="Times New Roman"/>
          <w:color w:val="000000"/>
          <w:sz w:val="28"/>
          <w:lang w:val="ru-RU"/>
        </w:rPr>
        <w:t xml:space="preserve"> • Музыка: 8-й класс: учебник, 8 класс/ Сергеева Г. П., Критская Е. Д., Акционерное общество «Издательство «Просвещение»</w:t>
      </w:r>
      <w:bookmarkEnd w:id="11"/>
      <w:r w:rsidRPr="0023011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4751D8" w:rsidRPr="0023011F" w:rsidRDefault="00570376">
      <w:pPr>
        <w:spacing w:after="0" w:line="480" w:lineRule="auto"/>
        <w:ind w:left="120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4751D8" w:rsidRPr="0023011F" w:rsidRDefault="00570376">
      <w:pPr>
        <w:spacing w:after="0"/>
        <w:ind w:left="120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​</w:t>
      </w:r>
    </w:p>
    <w:p w:rsidR="004751D8" w:rsidRPr="0023011F" w:rsidRDefault="00570376">
      <w:pPr>
        <w:spacing w:after="0" w:line="480" w:lineRule="auto"/>
        <w:ind w:left="120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751D8" w:rsidRPr="0023011F" w:rsidRDefault="00570376" w:rsidP="00C66339">
      <w:pPr>
        <w:spacing w:after="0" w:line="240" w:lineRule="auto"/>
        <w:ind w:left="120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​‌Программы по музыке</w:t>
      </w:r>
      <w:r w:rsidRPr="0023011F">
        <w:rPr>
          <w:sz w:val="28"/>
          <w:lang w:val="ru-RU"/>
        </w:rPr>
        <w:br/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Хрестоматии с нотным материалом</w:t>
      </w:r>
      <w:r w:rsidRPr="0023011F">
        <w:rPr>
          <w:sz w:val="28"/>
          <w:lang w:val="ru-RU"/>
        </w:rPr>
        <w:br/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Сборники песен и хоров</w:t>
      </w:r>
      <w:r w:rsidRPr="0023011F">
        <w:rPr>
          <w:sz w:val="28"/>
          <w:lang w:val="ru-RU"/>
        </w:rPr>
        <w:br/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Учебники по музыке</w:t>
      </w:r>
      <w:r w:rsidRPr="0023011F">
        <w:rPr>
          <w:sz w:val="28"/>
          <w:lang w:val="ru-RU"/>
        </w:rPr>
        <w:br/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Книги о музыке и музыкантах. Научно-попу¬лярная литература по искусству</w:t>
      </w:r>
      <w:r w:rsidRPr="0023011F">
        <w:rPr>
          <w:sz w:val="28"/>
          <w:lang w:val="ru-RU"/>
        </w:rPr>
        <w:br/>
      </w:r>
      <w:bookmarkStart w:id="12" w:name="bb9c11a5-555e-4df8-85a3-1695074ac586"/>
      <w:r w:rsidRPr="0023011F">
        <w:rPr>
          <w:rFonts w:ascii="Times New Roman" w:hAnsi="Times New Roman"/>
          <w:color w:val="000000"/>
          <w:sz w:val="28"/>
          <w:lang w:val="ru-RU"/>
        </w:rPr>
        <w:t xml:space="preserve"> Справочные пособия, энциклопедии</w:t>
      </w:r>
      <w:bookmarkEnd w:id="12"/>
      <w:r w:rsidRPr="0023011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4751D8" w:rsidRPr="0023011F" w:rsidRDefault="004751D8">
      <w:pPr>
        <w:spacing w:after="0"/>
        <w:ind w:left="120"/>
        <w:rPr>
          <w:lang w:val="ru-RU"/>
        </w:rPr>
      </w:pPr>
    </w:p>
    <w:p w:rsidR="004751D8" w:rsidRPr="0023011F" w:rsidRDefault="00570376">
      <w:pPr>
        <w:spacing w:after="0" w:line="480" w:lineRule="auto"/>
        <w:ind w:left="120"/>
        <w:rPr>
          <w:lang w:val="ru-RU"/>
        </w:rPr>
      </w:pPr>
      <w:r w:rsidRPr="0023011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751D8" w:rsidRPr="0023011F" w:rsidRDefault="00570376" w:rsidP="00C66339">
      <w:pPr>
        <w:spacing w:after="0" w:line="240" w:lineRule="auto"/>
        <w:ind w:left="120"/>
        <w:rPr>
          <w:lang w:val="ru-RU"/>
        </w:rPr>
      </w:pPr>
      <w:r w:rsidRPr="0023011F">
        <w:rPr>
          <w:rFonts w:ascii="Times New Roman" w:hAnsi="Times New Roman"/>
          <w:color w:val="000000"/>
          <w:sz w:val="28"/>
          <w:lang w:val="ru-RU"/>
        </w:rPr>
        <w:t>​</w:t>
      </w:r>
      <w:r w:rsidRPr="0023011F">
        <w:rPr>
          <w:rFonts w:ascii="Times New Roman" w:hAnsi="Times New Roman"/>
          <w:color w:val="333333"/>
          <w:sz w:val="28"/>
          <w:lang w:val="ru-RU"/>
        </w:rPr>
        <w:t>​‌</w:t>
      </w:r>
      <w:r w:rsidRPr="0023011F">
        <w:rPr>
          <w:rFonts w:ascii="Times New Roman" w:hAnsi="Times New Roman"/>
          <w:color w:val="000000"/>
          <w:sz w:val="28"/>
          <w:lang w:val="ru-RU"/>
        </w:rPr>
        <w:t>Культура.рф:</w:t>
      </w:r>
      <w:r w:rsidRPr="0023011F">
        <w:rPr>
          <w:sz w:val="28"/>
          <w:lang w:val="ru-RU"/>
        </w:rPr>
        <w:br/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130" w:history="1">
        <w:r w:rsidR="00C2559D" w:rsidRPr="002E5265">
          <w:rPr>
            <w:rStyle w:val="ab"/>
            <w:rFonts w:ascii="Times New Roman" w:hAnsi="Times New Roman"/>
            <w:sz w:val="28"/>
          </w:rPr>
          <w:t>https</w:t>
        </w:r>
        <w:r w:rsidR="00C2559D" w:rsidRPr="002E526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C2559D" w:rsidRPr="002E5265">
          <w:rPr>
            <w:rStyle w:val="ab"/>
            <w:rFonts w:ascii="Times New Roman" w:hAnsi="Times New Roman"/>
            <w:sz w:val="28"/>
          </w:rPr>
          <w:t>www</w:t>
        </w:r>
        <w:r w:rsidR="00C2559D" w:rsidRPr="002E526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C2559D" w:rsidRPr="002E5265">
          <w:rPr>
            <w:rStyle w:val="ab"/>
            <w:rFonts w:ascii="Times New Roman" w:hAnsi="Times New Roman"/>
            <w:sz w:val="28"/>
          </w:rPr>
          <w:t>culture</w:t>
        </w:r>
        <w:r w:rsidR="00C2559D" w:rsidRPr="002E526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C2559D" w:rsidRPr="002E5265">
          <w:rPr>
            <w:rStyle w:val="ab"/>
            <w:rFonts w:ascii="Times New Roman" w:hAnsi="Times New Roman"/>
            <w:sz w:val="28"/>
          </w:rPr>
          <w:t>ru</w:t>
        </w:r>
        <w:r w:rsidR="00C2559D" w:rsidRPr="002E5265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C2559D" w:rsidRPr="002E5265">
          <w:rPr>
            <w:rStyle w:val="ab"/>
            <w:rFonts w:ascii="Times New Roman" w:hAnsi="Times New Roman"/>
            <w:sz w:val="28"/>
          </w:rPr>
          <w:t>materials</w:t>
        </w:r>
        <w:r w:rsidR="00C2559D" w:rsidRPr="002E5265">
          <w:rPr>
            <w:rStyle w:val="ab"/>
            <w:rFonts w:ascii="Times New Roman" w:hAnsi="Times New Roman"/>
            <w:sz w:val="28"/>
            <w:lang w:val="ru-RU"/>
          </w:rPr>
          <w:t>/254490/</w:t>
        </w:r>
        <w:r w:rsidR="00C2559D" w:rsidRPr="002E5265">
          <w:rPr>
            <w:rStyle w:val="ab"/>
            <w:rFonts w:ascii="Times New Roman" w:hAnsi="Times New Roman"/>
            <w:sz w:val="28"/>
          </w:rPr>
          <w:t>muzyka</w:t>
        </w:r>
        <w:r w:rsidR="00C2559D" w:rsidRPr="002E5265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C2559D" w:rsidRPr="002E5265">
          <w:rPr>
            <w:rStyle w:val="ab"/>
            <w:rFonts w:ascii="Times New Roman" w:hAnsi="Times New Roman"/>
            <w:sz w:val="28"/>
          </w:rPr>
          <w:t>v</w:t>
        </w:r>
        <w:r w:rsidR="00C2559D" w:rsidRPr="002E5265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C2559D" w:rsidRPr="002E5265">
          <w:rPr>
            <w:rStyle w:val="ab"/>
            <w:rFonts w:ascii="Times New Roman" w:hAnsi="Times New Roman"/>
            <w:sz w:val="28"/>
          </w:rPr>
          <w:t>russkoi</w:t>
        </w:r>
        <w:r w:rsidR="00C2559D" w:rsidRPr="002E5265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C2559D" w:rsidRPr="002E5265">
          <w:rPr>
            <w:rStyle w:val="ab"/>
            <w:rFonts w:ascii="Times New Roman" w:hAnsi="Times New Roman"/>
            <w:sz w:val="28"/>
          </w:rPr>
          <w:t>literature</w:t>
        </w:r>
      </w:hyperlink>
      <w:r w:rsidR="00C2559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3011F">
        <w:rPr>
          <w:sz w:val="28"/>
          <w:lang w:val="ru-RU"/>
        </w:rPr>
        <w:br/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РЭШ: </w:t>
      </w:r>
      <w:hyperlink r:id="rId131" w:history="1">
        <w:r w:rsidR="00C2559D" w:rsidRPr="002E5265">
          <w:rPr>
            <w:rStyle w:val="ab"/>
            <w:rFonts w:ascii="Times New Roman" w:hAnsi="Times New Roman"/>
            <w:sz w:val="28"/>
          </w:rPr>
          <w:t>https</w:t>
        </w:r>
        <w:r w:rsidR="00C2559D" w:rsidRPr="002E526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C2559D" w:rsidRPr="002E5265">
          <w:rPr>
            <w:rStyle w:val="ab"/>
            <w:rFonts w:ascii="Times New Roman" w:hAnsi="Times New Roman"/>
            <w:sz w:val="28"/>
          </w:rPr>
          <w:t>resh</w:t>
        </w:r>
        <w:r w:rsidR="00C2559D" w:rsidRPr="002E526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C2559D" w:rsidRPr="002E5265">
          <w:rPr>
            <w:rStyle w:val="ab"/>
            <w:rFonts w:ascii="Times New Roman" w:hAnsi="Times New Roman"/>
            <w:sz w:val="28"/>
          </w:rPr>
          <w:t>edu</w:t>
        </w:r>
        <w:r w:rsidR="00C2559D" w:rsidRPr="002E526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C2559D" w:rsidRPr="002E5265">
          <w:rPr>
            <w:rStyle w:val="ab"/>
            <w:rFonts w:ascii="Times New Roman" w:hAnsi="Times New Roman"/>
            <w:sz w:val="28"/>
          </w:rPr>
          <w:t>ru</w:t>
        </w:r>
        <w:r w:rsidR="00C2559D" w:rsidRPr="002E5265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C2559D" w:rsidRPr="002E5265">
          <w:rPr>
            <w:rStyle w:val="ab"/>
            <w:rFonts w:ascii="Times New Roman" w:hAnsi="Times New Roman"/>
            <w:sz w:val="28"/>
          </w:rPr>
          <w:t>subject</w:t>
        </w:r>
        <w:r w:rsidR="00C2559D" w:rsidRPr="002E5265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C2559D" w:rsidRPr="002E5265">
          <w:rPr>
            <w:rStyle w:val="ab"/>
            <w:rFonts w:ascii="Times New Roman" w:hAnsi="Times New Roman"/>
            <w:sz w:val="28"/>
          </w:rPr>
          <w:t>lesson</w:t>
        </w:r>
        <w:r w:rsidR="00C2559D" w:rsidRPr="002E5265">
          <w:rPr>
            <w:rStyle w:val="ab"/>
            <w:rFonts w:ascii="Times New Roman" w:hAnsi="Times New Roman"/>
            <w:sz w:val="28"/>
            <w:lang w:val="ru-RU"/>
          </w:rPr>
          <w:t>/7428/</w:t>
        </w:r>
        <w:r w:rsidR="00C2559D" w:rsidRPr="002E5265">
          <w:rPr>
            <w:rStyle w:val="ab"/>
            <w:rFonts w:ascii="Times New Roman" w:hAnsi="Times New Roman"/>
            <w:sz w:val="28"/>
          </w:rPr>
          <w:t>start</w:t>
        </w:r>
        <w:r w:rsidR="00C2559D" w:rsidRPr="002E5265">
          <w:rPr>
            <w:rStyle w:val="ab"/>
            <w:rFonts w:ascii="Times New Roman" w:hAnsi="Times New Roman"/>
            <w:sz w:val="28"/>
            <w:lang w:val="ru-RU"/>
          </w:rPr>
          <w:t>/254927/</w:t>
        </w:r>
      </w:hyperlink>
      <w:r w:rsidR="00C2559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3011F">
        <w:rPr>
          <w:sz w:val="28"/>
          <w:lang w:val="ru-RU"/>
        </w:rPr>
        <w:br/>
      </w:r>
      <w:r w:rsidRPr="0023011F">
        <w:rPr>
          <w:rFonts w:ascii="Times New Roman" w:hAnsi="Times New Roman"/>
          <w:color w:val="000000"/>
          <w:sz w:val="28"/>
          <w:lang w:val="ru-RU"/>
        </w:rPr>
        <w:t xml:space="preserve"> В мире музыки. О музыке, авторах исполнителях: </w:t>
      </w:r>
      <w:hyperlink r:id="rId132" w:history="1">
        <w:r w:rsidR="00C2559D" w:rsidRPr="002E5265">
          <w:rPr>
            <w:rStyle w:val="ab"/>
            <w:rFonts w:ascii="Times New Roman" w:hAnsi="Times New Roman"/>
            <w:sz w:val="28"/>
          </w:rPr>
          <w:t>http</w:t>
        </w:r>
        <w:r w:rsidR="00C2559D" w:rsidRPr="002E526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C2559D" w:rsidRPr="002E5265">
          <w:rPr>
            <w:rStyle w:val="ab"/>
            <w:rFonts w:ascii="Times New Roman" w:hAnsi="Times New Roman"/>
            <w:sz w:val="28"/>
          </w:rPr>
          <w:t>vmiremusiki</w:t>
        </w:r>
        <w:r w:rsidR="00C2559D" w:rsidRPr="002E526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C2559D" w:rsidRPr="002E5265">
          <w:rPr>
            <w:rStyle w:val="ab"/>
            <w:rFonts w:ascii="Times New Roman" w:hAnsi="Times New Roman"/>
            <w:sz w:val="28"/>
          </w:rPr>
          <w:t>ru</w:t>
        </w:r>
        <w:r w:rsidR="00C2559D" w:rsidRPr="002E5265">
          <w:rPr>
            <w:rStyle w:val="ab"/>
            <w:rFonts w:ascii="Times New Roman" w:hAnsi="Times New Roman"/>
            <w:sz w:val="28"/>
            <w:lang w:val="ru-RU"/>
          </w:rPr>
          <w:t>/10-</w:t>
        </w:r>
        <w:r w:rsidR="00C2559D" w:rsidRPr="002E5265">
          <w:rPr>
            <w:rStyle w:val="ab"/>
            <w:rFonts w:ascii="Times New Roman" w:hAnsi="Times New Roman"/>
            <w:sz w:val="28"/>
          </w:rPr>
          <w:t>ka</w:t>
        </w:r>
        <w:r w:rsidR="00C2559D" w:rsidRPr="002E5265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C2559D" w:rsidRPr="002E5265">
          <w:rPr>
            <w:rStyle w:val="ab"/>
            <w:rFonts w:ascii="Times New Roman" w:hAnsi="Times New Roman"/>
            <w:sz w:val="28"/>
          </w:rPr>
          <w:t>samyx</w:t>
        </w:r>
        <w:r w:rsidR="00C2559D" w:rsidRPr="002E5265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C2559D" w:rsidRPr="002E5265">
          <w:rPr>
            <w:rStyle w:val="ab"/>
            <w:rFonts w:ascii="Times New Roman" w:hAnsi="Times New Roman"/>
            <w:sz w:val="28"/>
          </w:rPr>
          <w:t>izvestnyxkompozitorov</w:t>
        </w:r>
        <w:r w:rsidR="00C2559D" w:rsidRPr="002E5265">
          <w:rPr>
            <w:rStyle w:val="ab"/>
            <w:rFonts w:ascii="Times New Roman" w:hAnsi="Times New Roman"/>
            <w:sz w:val="28"/>
            <w:lang w:val="ru-RU"/>
          </w:rPr>
          <w:t xml:space="preserve">- </w:t>
        </w:r>
        <w:r w:rsidR="00C2559D" w:rsidRPr="002E5265">
          <w:rPr>
            <w:rStyle w:val="ab"/>
            <w:rFonts w:ascii="Times New Roman" w:hAnsi="Times New Roman"/>
            <w:sz w:val="28"/>
          </w:rPr>
          <w:t>v</w:t>
        </w:r>
        <w:r w:rsidR="00C2559D" w:rsidRPr="002E5265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C2559D" w:rsidRPr="002E5265">
          <w:rPr>
            <w:rStyle w:val="ab"/>
            <w:rFonts w:ascii="Times New Roman" w:hAnsi="Times New Roman"/>
            <w:sz w:val="28"/>
          </w:rPr>
          <w:t>mire</w:t>
        </w:r>
        <w:r w:rsidR="00C2559D" w:rsidRPr="002E526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C2559D" w:rsidRPr="002E5265">
          <w:rPr>
            <w:rStyle w:val="ab"/>
            <w:rFonts w:ascii="Times New Roman" w:hAnsi="Times New Roman"/>
            <w:sz w:val="28"/>
          </w:rPr>
          <w:t>htm</w:t>
        </w:r>
      </w:hyperlink>
      <w:bookmarkStart w:id="13" w:name="9b56b7b7-4dec-4bc0-ba6e-fd0a58c91303"/>
      <w:r w:rsidR="00C2559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</w:t>
      </w:r>
      <w:bookmarkEnd w:id="13"/>
      <w:r w:rsidRPr="0023011F">
        <w:rPr>
          <w:rFonts w:ascii="Times New Roman" w:hAnsi="Times New Roman"/>
          <w:color w:val="333333"/>
          <w:sz w:val="28"/>
          <w:lang w:val="ru-RU"/>
        </w:rPr>
        <w:t>‌</w:t>
      </w:r>
      <w:r w:rsidRPr="0023011F">
        <w:rPr>
          <w:rFonts w:ascii="Times New Roman" w:hAnsi="Times New Roman"/>
          <w:color w:val="000000"/>
          <w:sz w:val="28"/>
          <w:lang w:val="ru-RU"/>
        </w:rPr>
        <w:t>​</w:t>
      </w:r>
    </w:p>
    <w:p w:rsidR="002D0E26" w:rsidRDefault="002D0E26">
      <w:pPr>
        <w:rPr>
          <w:lang w:val="ru-RU"/>
        </w:rPr>
      </w:pPr>
    </w:p>
    <w:p w:rsidR="00184431" w:rsidRDefault="00184431">
      <w:pPr>
        <w:rPr>
          <w:lang w:val="ru-RU"/>
        </w:rPr>
      </w:pPr>
    </w:p>
    <w:p w:rsidR="00184431" w:rsidRDefault="00184431" w:rsidP="00184431">
      <w:pPr>
        <w:spacing w:after="0"/>
        <w:rPr>
          <w:rFonts w:ascii="Times New Roman" w:hAnsi="Times New Roman" w:cs="Times New Roman"/>
          <w:b/>
          <w:i/>
          <w:sz w:val="28"/>
          <w:lang w:val="ru-RU"/>
        </w:rPr>
      </w:pPr>
    </w:p>
    <w:p w:rsidR="00184431" w:rsidRDefault="00184431" w:rsidP="00184431">
      <w:pPr>
        <w:spacing w:after="0"/>
        <w:rPr>
          <w:rFonts w:ascii="Times New Roman" w:hAnsi="Times New Roman" w:cs="Times New Roman"/>
          <w:b/>
          <w:i/>
          <w:sz w:val="28"/>
          <w:lang w:val="ru-RU"/>
        </w:rPr>
      </w:pPr>
    </w:p>
    <w:p w:rsidR="00184431" w:rsidRDefault="00184431" w:rsidP="00184431">
      <w:pPr>
        <w:spacing w:after="0"/>
        <w:rPr>
          <w:rFonts w:ascii="Times New Roman" w:hAnsi="Times New Roman" w:cs="Times New Roman"/>
          <w:b/>
          <w:i/>
          <w:sz w:val="28"/>
          <w:lang w:val="ru-RU"/>
        </w:rPr>
      </w:pPr>
    </w:p>
    <w:p w:rsidR="00184431" w:rsidRDefault="00184431" w:rsidP="00184431">
      <w:pPr>
        <w:spacing w:after="0"/>
        <w:rPr>
          <w:rFonts w:ascii="Times New Roman" w:hAnsi="Times New Roman" w:cs="Times New Roman"/>
          <w:b/>
          <w:i/>
          <w:sz w:val="28"/>
          <w:lang w:val="ru-RU"/>
        </w:rPr>
      </w:pPr>
    </w:p>
    <w:p w:rsidR="00184431" w:rsidRDefault="00184431" w:rsidP="00184431">
      <w:pPr>
        <w:spacing w:after="0"/>
        <w:rPr>
          <w:rFonts w:ascii="Times New Roman" w:hAnsi="Times New Roman" w:cs="Times New Roman"/>
          <w:b/>
          <w:i/>
          <w:sz w:val="28"/>
          <w:lang w:val="ru-RU"/>
        </w:rPr>
      </w:pPr>
    </w:p>
    <w:p w:rsidR="00184431" w:rsidRDefault="00184431" w:rsidP="00184431">
      <w:pPr>
        <w:spacing w:after="0"/>
        <w:rPr>
          <w:rFonts w:ascii="Times New Roman" w:hAnsi="Times New Roman" w:cs="Times New Roman"/>
          <w:b/>
          <w:i/>
          <w:sz w:val="28"/>
          <w:lang w:val="ru-RU"/>
        </w:rPr>
      </w:pPr>
    </w:p>
    <w:p w:rsidR="00184431" w:rsidRPr="00184431" w:rsidRDefault="00184431" w:rsidP="00184431">
      <w:pPr>
        <w:spacing w:after="0"/>
        <w:rPr>
          <w:rFonts w:ascii="Times New Roman" w:hAnsi="Times New Roman" w:cs="Times New Roman"/>
          <w:b/>
          <w:i/>
          <w:sz w:val="28"/>
          <w:lang w:val="ru-RU"/>
        </w:rPr>
      </w:pPr>
      <w:r w:rsidRPr="00184431">
        <w:rPr>
          <w:rFonts w:ascii="Times New Roman" w:hAnsi="Times New Roman" w:cs="Times New Roman"/>
          <w:b/>
          <w:i/>
          <w:sz w:val="28"/>
          <w:lang w:val="ru-RU"/>
        </w:rPr>
        <w:lastRenderedPageBreak/>
        <w:t>ФОРМЫ  И  ВИДЫ  КОНТРОЛЯ</w:t>
      </w:r>
    </w:p>
    <w:p w:rsidR="00184431" w:rsidRPr="00184431" w:rsidRDefault="00184431" w:rsidP="00184431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hAnsi="Times New Roman" w:cs="Times New Roman"/>
          <w:b/>
          <w:i/>
          <w:sz w:val="24"/>
          <w:szCs w:val="24"/>
          <w:lang w:val="ru-RU"/>
        </w:rPr>
        <w:t>Формы  контроля:</w:t>
      </w:r>
    </w:p>
    <w:p w:rsidR="00184431" w:rsidRPr="00184431" w:rsidRDefault="00184431" w:rsidP="00184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hAnsi="Times New Roman" w:cs="Times New Roman"/>
          <w:sz w:val="24"/>
          <w:szCs w:val="24"/>
          <w:lang w:val="ru-RU"/>
        </w:rPr>
        <w:t xml:space="preserve"> - наблюдение, самостоятельная работа, работа по карточке, музыкальная викторина, тест.</w:t>
      </w:r>
    </w:p>
    <w:p w:rsidR="00184431" w:rsidRPr="00184431" w:rsidRDefault="00184431" w:rsidP="00184431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84431">
        <w:rPr>
          <w:rFonts w:ascii="Times New Roman" w:hAnsi="Times New Roman" w:cs="Times New Roman"/>
          <w:b/>
          <w:i/>
          <w:sz w:val="24"/>
          <w:szCs w:val="24"/>
          <w:lang w:val="ru-RU"/>
        </w:rPr>
        <w:t>Виды контроля:</w:t>
      </w:r>
    </w:p>
    <w:p w:rsidR="00184431" w:rsidRPr="00184431" w:rsidRDefault="00184431" w:rsidP="00184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hAnsi="Times New Roman" w:cs="Times New Roman"/>
          <w:sz w:val="24"/>
          <w:szCs w:val="24"/>
          <w:lang w:val="ru-RU"/>
        </w:rPr>
        <w:t xml:space="preserve"> - входной, текущий, итоговый</w:t>
      </w:r>
    </w:p>
    <w:p w:rsidR="00184431" w:rsidRPr="00184431" w:rsidRDefault="00184431" w:rsidP="00184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hAnsi="Times New Roman" w:cs="Times New Roman"/>
          <w:sz w:val="24"/>
          <w:szCs w:val="24"/>
          <w:lang w:val="ru-RU"/>
        </w:rPr>
        <w:t xml:space="preserve"> - фронтальный, комбинированный,  устный.</w:t>
      </w:r>
    </w:p>
    <w:p w:rsidR="00184431" w:rsidRPr="00184431" w:rsidRDefault="00184431" w:rsidP="00184431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184431" w:rsidRPr="00184431" w:rsidRDefault="00184431" w:rsidP="00184431">
      <w:pPr>
        <w:shd w:val="clear" w:color="auto" w:fill="FFFFFF"/>
        <w:spacing w:after="0" w:line="211" w:lineRule="exact"/>
        <w:jc w:val="both"/>
        <w:rPr>
          <w:rFonts w:ascii="Times New Roman" w:eastAsia="Calibri" w:hAnsi="Times New Roman" w:cs="Times New Roman"/>
          <w:sz w:val="24"/>
          <w:szCs w:val="21"/>
          <w:shd w:val="clear" w:color="auto" w:fill="FFFFFF"/>
          <w:lang w:val="ru-RU"/>
        </w:rPr>
      </w:pPr>
      <w:r w:rsidRPr="00184431">
        <w:rPr>
          <w:rFonts w:ascii="Times New Roman" w:eastAsia="Calibri" w:hAnsi="Times New Roman" w:cs="Times New Roman"/>
          <w:b/>
          <w:i/>
          <w:sz w:val="24"/>
          <w:szCs w:val="21"/>
          <w:shd w:val="clear" w:color="auto" w:fill="FFFFFF"/>
          <w:lang w:val="ru-RU"/>
        </w:rPr>
        <w:t>На уроках музыки проверяется и оценивается качество усвоения учащимися программного материала.</w:t>
      </w:r>
      <w:r w:rsidRPr="00184431">
        <w:rPr>
          <w:rFonts w:ascii="Times New Roman" w:eastAsia="Calibri" w:hAnsi="Times New Roman" w:cs="Times New Roman"/>
          <w:sz w:val="24"/>
          <w:szCs w:val="21"/>
          <w:shd w:val="clear" w:color="auto" w:fill="FFFFFF"/>
          <w:lang w:val="ru-RU"/>
        </w:rPr>
        <w:t xml:space="preserve"> </w:t>
      </w:r>
    </w:p>
    <w:p w:rsidR="00184431" w:rsidRPr="00184431" w:rsidRDefault="00184431" w:rsidP="001844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18443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 оценивании успеваемости ориентирами для учителя являются конкретные требования к учащимся, представленные в программе каждого класса и нормы оценки знаний и умений. Результаты обучения оцениваются по пятибалльной системе и дополняются устной характеристикой ответа. Учебная программа предполагает освоение учащимися различных видов музыкальной деятельности: хорового пения, слушания музыкальных произведений, импровизацию, коллективное  музицирование. На уроках проверяется и оценивается: </w:t>
      </w:r>
      <w:r w:rsidRPr="0018443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пение, движение, творческая активность,  теоретические знания, </w:t>
      </w:r>
      <w:r w:rsidRPr="00184431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слушание музыки.</w:t>
      </w:r>
    </w:p>
    <w:p w:rsidR="00184431" w:rsidRPr="00184431" w:rsidRDefault="00184431" w:rsidP="0018443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Оценкой 5 оцениваются: </w:t>
      </w:r>
    </w:p>
    <w:p w:rsidR="00184431" w:rsidRPr="00184431" w:rsidRDefault="00184431" w:rsidP="00184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1) Пение:</w:t>
      </w:r>
      <w:r w:rsidRPr="00184431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1844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поёт выразительно, правильно передавая мелодию.</w:t>
      </w:r>
    </w:p>
    <w:p w:rsidR="00184431" w:rsidRPr="00184431" w:rsidRDefault="00184431" w:rsidP="00184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2)  Движение:</w:t>
      </w:r>
      <w:r w:rsidRPr="00184431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1844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выполняет правильно, выразительно и ритмично в соответствии с характером музыки.</w:t>
      </w:r>
    </w:p>
    <w:p w:rsidR="00184431" w:rsidRPr="00184431" w:rsidRDefault="00184431" w:rsidP="00184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3) Творческая активность:</w:t>
      </w:r>
    </w:p>
    <w:p w:rsidR="00184431" w:rsidRPr="00184431" w:rsidRDefault="00184431" w:rsidP="00184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умеет импровизировать под знакомую и незнакомую музыку, придумывать собственные варианты.</w:t>
      </w:r>
    </w:p>
    <w:p w:rsidR="00184431" w:rsidRPr="00184431" w:rsidRDefault="00184431" w:rsidP="00184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4) Теоретические знания:</w:t>
      </w:r>
      <w:r w:rsidRPr="001844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материал усвоен в полном объёме.</w:t>
      </w:r>
    </w:p>
    <w:p w:rsidR="00184431" w:rsidRPr="00184431" w:rsidRDefault="00184431" w:rsidP="00184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5)</w:t>
      </w:r>
      <w:r w:rsidRPr="00184431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Слушание музыки: </w:t>
      </w:r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>дан правильный и полный ответ, включающий характеристику содержания музыкального произведения, средств музыкальной выразительности, ответ самостоятельный.</w:t>
      </w:r>
    </w:p>
    <w:p w:rsidR="00184431" w:rsidRPr="00183A40" w:rsidRDefault="00184431" w:rsidP="00184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844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183A40">
        <w:rPr>
          <w:rFonts w:ascii="Times New Roman" w:eastAsia="Times New Roman" w:hAnsi="Times New Roman" w:cs="Times New Roman"/>
          <w:b/>
          <w:sz w:val="24"/>
          <w:szCs w:val="24"/>
        </w:rPr>
        <w:t>Оценкой  4 оцениваются:</w:t>
      </w:r>
    </w:p>
    <w:p w:rsidR="00184431" w:rsidRPr="00184431" w:rsidRDefault="00184431" w:rsidP="00184431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outlineLvl w:val="7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</w:pPr>
      <w:r w:rsidRPr="0018443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  <w:t xml:space="preserve">Пение: </w:t>
      </w:r>
      <w:r w:rsidRPr="001844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поёт, хорошо передавая мелодию, но недостаточно выразительно.</w:t>
      </w:r>
    </w:p>
    <w:p w:rsidR="00184431" w:rsidRPr="00184431" w:rsidRDefault="00184431" w:rsidP="00184431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outlineLvl w:val="7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val="ru-RU"/>
        </w:rPr>
      </w:pPr>
      <w:r w:rsidRPr="0018443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  <w:t xml:space="preserve">Движение: </w:t>
      </w:r>
      <w:r w:rsidRPr="001844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правильно, но не всегда ритмично.</w:t>
      </w:r>
    </w:p>
    <w:p w:rsidR="00184431" w:rsidRPr="00184431" w:rsidRDefault="00184431" w:rsidP="00184431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outlineLvl w:val="7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</w:pPr>
      <w:r w:rsidRPr="0018443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  <w:t xml:space="preserve">Творческая активность: </w:t>
      </w:r>
      <w:r w:rsidRPr="001844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недостаточно свободен в импровизации, повторяет показанные ранее варианты.</w:t>
      </w:r>
    </w:p>
    <w:p w:rsidR="00184431" w:rsidRPr="00184431" w:rsidRDefault="00184431" w:rsidP="00184431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outlineLvl w:val="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18443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  <w:t>Теоретические знания:</w:t>
      </w:r>
      <w:r w:rsidRPr="001844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 xml:space="preserve"> допускает незначительные неточности.</w:t>
      </w:r>
    </w:p>
    <w:p w:rsidR="00184431" w:rsidRPr="00184431" w:rsidRDefault="00184431" w:rsidP="00184431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outlineLvl w:val="7"/>
        <w:rPr>
          <w:rFonts w:ascii="Times New Roman" w:eastAsia="Times New Roman" w:hAnsi="Times New Roman" w:cs="Times New Roman"/>
          <w:b/>
          <w:bCs/>
          <w:sz w:val="24"/>
          <w:szCs w:val="27"/>
          <w:shd w:val="clear" w:color="auto" w:fill="FFFFFF"/>
          <w:lang w:val="ru-RU"/>
        </w:rPr>
      </w:pPr>
      <w:r w:rsidRPr="00184431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val="ru-RU"/>
        </w:rPr>
        <w:t>Слушание музыки:</w:t>
      </w:r>
      <w:r w:rsidRPr="0018443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 ответ правильный, но неполный: дана характеристика</w:t>
      </w:r>
      <w:r w:rsidRPr="00184431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FFFFFF"/>
          <w:lang w:val="ru-RU"/>
        </w:rPr>
        <w:t xml:space="preserve"> </w:t>
      </w:r>
      <w:r w:rsidRPr="00184431">
        <w:rPr>
          <w:rFonts w:ascii="Times New Roman" w:eastAsia="Times New Roman" w:hAnsi="Times New Roman" w:cs="Times New Roman"/>
          <w:b/>
          <w:bCs/>
          <w:sz w:val="24"/>
          <w:szCs w:val="27"/>
          <w:shd w:val="clear" w:color="auto" w:fill="FFFFFF"/>
          <w:lang w:val="ru-RU"/>
        </w:rPr>
        <w:t>содержания музыкального произведения, средств музыкальной выразительности с наводящими (1-2) вопросами учителя.</w:t>
      </w:r>
    </w:p>
    <w:p w:rsidR="00184431" w:rsidRPr="00184431" w:rsidRDefault="00184431" w:rsidP="00184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443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Оценкой  3 оцениваются:</w:t>
      </w:r>
    </w:p>
    <w:p w:rsidR="00184431" w:rsidRPr="00184431" w:rsidRDefault="00184431" w:rsidP="00184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1) Пение: </w:t>
      </w:r>
      <w:r w:rsidRPr="001844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поёт, неточно передавая мелодию, плохо проговаривает текст, невыразительно, тихо.</w:t>
      </w:r>
    </w:p>
    <w:p w:rsidR="00184431" w:rsidRPr="00184431" w:rsidRDefault="00184431" w:rsidP="00184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2)  </w:t>
      </w:r>
      <w:r w:rsidRPr="0018443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Движение: </w:t>
      </w:r>
      <w:r w:rsidRPr="001844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движения выполняет некачественно, не соответствуют темпу, ориентированы только на начало и завершение звучания, а также на счёт и показ взрослого.</w:t>
      </w:r>
    </w:p>
    <w:p w:rsidR="00184431" w:rsidRPr="00184431" w:rsidRDefault="00184431" w:rsidP="00184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3)   Творческая активность:</w:t>
      </w:r>
      <w:r w:rsidRPr="00184431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1844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скован, не проявляет творческих способностей, только повторяет движение педагога.</w:t>
      </w:r>
    </w:p>
    <w:p w:rsidR="00184431" w:rsidRPr="00184431" w:rsidRDefault="00184431" w:rsidP="00184431">
      <w:pPr>
        <w:shd w:val="clear" w:color="auto" w:fill="FFFFFF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4)Теоретические знания:</w:t>
      </w:r>
      <w:r w:rsidRPr="001844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усвоении материала имеются значительные пробелы.</w:t>
      </w:r>
    </w:p>
    <w:p w:rsidR="00184431" w:rsidRPr="00184431" w:rsidRDefault="00184431" w:rsidP="00184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5)</w:t>
      </w:r>
      <w:r w:rsidRPr="00184431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Слушание музыки:</w:t>
      </w:r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ответ правильный, но неполный, средства музыкальной выразительности раскрыты недостаточно, допустимы несколько наводящих вопросов учителя.</w:t>
      </w:r>
    </w:p>
    <w:p w:rsidR="00184431" w:rsidRPr="00184431" w:rsidRDefault="00184431" w:rsidP="00184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Оценкой  2 оцениваются:</w:t>
      </w:r>
    </w:p>
    <w:p w:rsidR="00184431" w:rsidRPr="00184431" w:rsidRDefault="00184431" w:rsidP="00184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1) Пение: </w:t>
      </w:r>
      <w:r w:rsidRPr="001844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поёт фальшиво, </w:t>
      </w:r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>отсутствие дикции</w:t>
      </w:r>
      <w:r w:rsidRPr="001844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184431" w:rsidRPr="00184431" w:rsidRDefault="00184431" w:rsidP="00184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2)  </w:t>
      </w:r>
      <w:r w:rsidRPr="0018443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Движение: </w:t>
      </w:r>
      <w:r w:rsidRPr="001844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движения не выполняет.</w:t>
      </w:r>
    </w:p>
    <w:p w:rsidR="00184431" w:rsidRPr="00184431" w:rsidRDefault="00184431" w:rsidP="00184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3)   Творческая активность </w:t>
      </w:r>
      <w:r w:rsidRPr="001844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 проявляет творческих способностей.</w:t>
      </w:r>
    </w:p>
    <w:p w:rsidR="00184431" w:rsidRPr="00184431" w:rsidRDefault="00184431" w:rsidP="00184431">
      <w:pPr>
        <w:shd w:val="clear" w:color="auto" w:fill="FFFFFF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4)Теоретические знания:</w:t>
      </w:r>
      <w:r w:rsidRPr="001844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усвоении материала имеются значительные пробелы.</w:t>
      </w:r>
    </w:p>
    <w:p w:rsidR="00184431" w:rsidRPr="00184431" w:rsidRDefault="00184431" w:rsidP="0018443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5)</w:t>
      </w:r>
      <w:r w:rsidRPr="00184431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Слушание музыки:</w:t>
      </w:r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нет интереса, эмоционального отклика, не умеет пользоваться ключевыми и частными знаниями, нет</w:t>
      </w:r>
      <w:r w:rsidRPr="00183A4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проявления</w:t>
      </w:r>
      <w:r w:rsidRPr="00183A4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музыкальных</w:t>
      </w:r>
      <w:r w:rsidRPr="00183A4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способностей и</w:t>
      </w:r>
      <w:r w:rsidRPr="00183A4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нет</w:t>
      </w:r>
      <w:r w:rsidRPr="00183A40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стремления</w:t>
      </w:r>
      <w:r w:rsidRPr="00183A4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их проявить.</w:t>
      </w:r>
    </w:p>
    <w:p w:rsidR="00184431" w:rsidRPr="00184431" w:rsidRDefault="00184431" w:rsidP="00184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84431" w:rsidRPr="002D0E26" w:rsidRDefault="00184431" w:rsidP="0018443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val="ru-RU"/>
        </w:rPr>
      </w:pPr>
      <w:r w:rsidRPr="002D0E26">
        <w:rPr>
          <w:rFonts w:ascii="Times New Roman" w:eastAsia="Times New Roman" w:hAnsi="Times New Roman" w:cs="Times New Roman"/>
          <w:b/>
          <w:i/>
          <w:sz w:val="28"/>
          <w:szCs w:val="24"/>
          <w:lang w:val="ru-RU"/>
        </w:rPr>
        <w:t>Оценивание  тестовых   заданий:</w:t>
      </w:r>
    </w:p>
    <w:p w:rsidR="00184431" w:rsidRDefault="00184431" w:rsidP="0018443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Если тестовые задания содержат не более 10 вопросов с выбором одного правильного ответа, то за каждый правильный ответ даётся 1 балл, и соответственно </w:t>
      </w:r>
    </w:p>
    <w:p w:rsidR="00184431" w:rsidRPr="002D0E26" w:rsidRDefault="00184431" w:rsidP="0018443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0E2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  «5» -  9-10 баллов;  </w:t>
      </w:r>
    </w:p>
    <w:p w:rsidR="00184431" w:rsidRPr="00184431" w:rsidRDefault="00184431" w:rsidP="0018443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>на  «4» -  7-8 баллов;</w:t>
      </w:r>
    </w:p>
    <w:p w:rsidR="00184431" w:rsidRPr="00184431" w:rsidRDefault="00184431" w:rsidP="0018443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«3» - 5-6 баллов;</w:t>
      </w:r>
    </w:p>
    <w:p w:rsidR="00184431" w:rsidRPr="00184431" w:rsidRDefault="00184431" w:rsidP="0018443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«2» - 0-4 баллов. </w:t>
      </w:r>
    </w:p>
    <w:p w:rsidR="00184431" w:rsidRDefault="00184431" w:rsidP="001844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84431" w:rsidRPr="00184431" w:rsidRDefault="00184431" w:rsidP="001844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Если тестовые задания содержат  вопросы не только с выбором одного ответа, но и вопросы на составление хронологической последовательности, на соответствие событий и дат, личностей и событий и т.д., то количество баллов должно переводиться в проценты.  Соответственно </w:t>
      </w:r>
    </w:p>
    <w:p w:rsidR="00184431" w:rsidRPr="00184431" w:rsidRDefault="00184431" w:rsidP="0018443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«5» - 90 – 100 %;                   </w:t>
      </w:r>
    </w:p>
    <w:p w:rsidR="00184431" w:rsidRPr="00184431" w:rsidRDefault="00184431" w:rsidP="0018443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«4» -  70-89 %; </w:t>
      </w:r>
    </w:p>
    <w:p w:rsidR="00184431" w:rsidRPr="00184431" w:rsidRDefault="00184431" w:rsidP="0018443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>на «3» - 50- 69 %;</w:t>
      </w:r>
    </w:p>
    <w:p w:rsidR="00184431" w:rsidRPr="00184431" w:rsidRDefault="00184431" w:rsidP="0018443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менее 50 % на «2».  </w:t>
      </w:r>
    </w:p>
    <w:p w:rsidR="00184431" w:rsidRPr="00184431" w:rsidRDefault="00184431" w:rsidP="00184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Три критерия педагогической оценки на уроке музыки:</w:t>
      </w:r>
    </w:p>
    <w:p w:rsidR="00184431" w:rsidRPr="00184431" w:rsidRDefault="00184431" w:rsidP="00184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проявление интереса к музыке, эмоциональный отклик на неё, высказывание о прослушанном или исполненном произведении;</w:t>
      </w:r>
    </w:p>
    <w:p w:rsidR="00184431" w:rsidRPr="00184431" w:rsidRDefault="00184431" w:rsidP="001844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  активные усилия школьников, обнаруженные в ходе поисковых ситуаций, умение пользоваться ключевыми знаниями в процессе восприятия музыки; рост исполнительских навыков, которые оцениваются с учётом исходного уровня подготовки ученика и его активности в занятиях.</w:t>
      </w:r>
    </w:p>
    <w:p w:rsidR="00184431" w:rsidRPr="00184431" w:rsidRDefault="00184431" w:rsidP="001844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Соответствие этим трём критериям даёт основание поставить оценку «5», соответствие двум или одному критерию - «4», при отсутствии соответствия этим критериям учитель может поставить оценку «3».</w:t>
      </w:r>
    </w:p>
    <w:p w:rsidR="00184431" w:rsidRPr="00184431" w:rsidRDefault="00184431" w:rsidP="001844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84431" w:rsidRPr="002D0E26" w:rsidRDefault="00184431" w:rsidP="001844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0E2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Исследовательские проекты</w:t>
      </w:r>
    </w:p>
    <w:p w:rsidR="00184431" w:rsidRPr="00184431" w:rsidRDefault="00184431" w:rsidP="001844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Творческая работа выявляет сформированность уровня грамотности и компетентности учащегося, является основной формой проверки умения учеником правильно и последовательно излагать мысли, привлекать дополнительный справочный материал, делать самостоятельные выводы, проверяет речевую подготовку учащегося. Любая творческая работа включает в себя три части: вступление, основную часть, заключение и оформляется в соответствии с едиными нормами и правилами, предъявляемыми к работам такого уровня. С помощью творческой работы проверяется: умение раскрывать тему; умение использовать языковые средства, предметные понятия, в соответствии со стилем, темой и задачей высказывания (работы); соблюдение языковых норм и правил правописания; качество оформления работы, использование иллюстративного материала; широта охвата источников и дополнительной литературы. Содержание творческой работы оценивается по следующим критериям: - соответствие работы ученика теме и основной мысли; - полнота раскрытия тема; - правильность фактического материала; - последовательность изложения. При оценке речевого оформления учитываются: - разнообразие словарного и грамматического строя речи; - стилевое единство и </w:t>
      </w:r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выразительность речи; - число языковых ошибок и стилистических недочетов. При оценке источниковедческой базы творческой работы учитывается правильное оформление сносок; соответствие общим нормам и правилам библиографии применяемых источников и ссылок на них; реальное использование в работе литературы приведенной в списке источников; широта временного и фактического охвата дополнительной литературы; целесообразность использования тех или иных источников. </w:t>
      </w:r>
    </w:p>
    <w:p w:rsidR="00184431" w:rsidRPr="00184431" w:rsidRDefault="00184431" w:rsidP="00184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Отметка “</w:t>
      </w:r>
      <w:smartTag w:uri="urn:schemas-microsoft-com:office:smarttags" w:element="metricconverter">
        <w:smartTagPr>
          <w:attr w:name="ProductID" w:val="5”"/>
        </w:smartTagPr>
        <w:r w:rsidRPr="00184431">
          <w:rPr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5</w:t>
        </w:r>
        <w:r w:rsidRPr="00184431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”</w:t>
        </w:r>
      </w:smartTag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ставится, если содержание работы полностью соответствует теме; фактические ошибки отсутствуют; содержание изложенного последовательно; работа отличается богатством словаря, точностью словоупотребления; достигнуто смысловое единство текста, иллюстраций, дополнительного материала. В работе допущен 1 недочет в содержании; 1-2 речевых недочета;1 грамматическая ошибка. </w:t>
      </w:r>
    </w:p>
    <w:p w:rsidR="00184431" w:rsidRPr="00184431" w:rsidRDefault="00184431" w:rsidP="00184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Отметка “</w:t>
      </w:r>
      <w:smartTag w:uri="urn:schemas-microsoft-com:office:smarttags" w:element="metricconverter">
        <w:smartTagPr>
          <w:attr w:name="ProductID" w:val="4”"/>
        </w:smartTagPr>
        <w:r w:rsidRPr="00184431">
          <w:rPr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4”</w:t>
        </w:r>
      </w:smartTag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ставится, если содержание работы в основном соответствует теме (имеются незначительные отклонения от темы); имеются единичные фактические неточности; имеются незначительные нарушения последовательности в изложении мыслей; имеются отдельные непринципиальные ошибки в оформлении работы. В работе допускается не более 2-х недочетов в содержании, не более 3-4 речевых недочетов, не более 2-х грамматических ошибок. </w:t>
      </w:r>
    </w:p>
    <w:p w:rsidR="00184431" w:rsidRPr="00184431" w:rsidRDefault="00184431" w:rsidP="00184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Отметка “</w:t>
      </w:r>
      <w:smartTag w:uri="urn:schemas-microsoft-com:office:smarttags" w:element="metricconverter">
        <w:smartTagPr>
          <w:attr w:name="ProductID" w:val="3”"/>
        </w:smartTagPr>
        <w:r w:rsidRPr="00184431">
          <w:rPr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3”</w:t>
        </w:r>
      </w:smartTag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ставиться, если в работе допущены существенные отклонения от темы; работа достоверна в главном, но в ней имеются отдельные нарушения последовательности изложения; оформление работы не аккуратное, есть претензии к соблюдению норм и правил библиографического и иллюстративного оформления. В работе допускается не более 4-х недочетов в содержании, 5 речевых недочетов, 4 грамматических ошибки. </w:t>
      </w:r>
    </w:p>
    <w:p w:rsidR="00184431" w:rsidRPr="00184431" w:rsidRDefault="00184431" w:rsidP="00184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Отметка “2” </w:t>
      </w:r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>ставится, если  содержание работы не соответствует теме.</w:t>
      </w:r>
    </w:p>
    <w:p w:rsidR="00184431" w:rsidRPr="00184431" w:rsidRDefault="00184431" w:rsidP="00184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оценке творческой работы учитывается самостоятельность, оригинальность замысла работы, уровень ее композиционного и стилевого решения, речевого оформления. Избыточный объем работы не влияет на повышение оценки. </w:t>
      </w:r>
    </w:p>
    <w:p w:rsidR="00184431" w:rsidRPr="00184431" w:rsidRDefault="00184431" w:rsidP="001844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18443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Критерии самооценки</w:t>
      </w:r>
    </w:p>
    <w:p w:rsidR="00184431" w:rsidRPr="00184431" w:rsidRDefault="00184431" w:rsidP="0018443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Calibri" w:hAnsi="Times New Roman" w:cs="Times New Roman"/>
          <w:sz w:val="24"/>
          <w:szCs w:val="24"/>
          <w:lang w:val="ru-RU"/>
        </w:rPr>
        <w:t>“5” – рефлексивный уровень усвоения материала (“проговаривание” его в уме);</w:t>
      </w:r>
    </w:p>
    <w:p w:rsidR="00184431" w:rsidRPr="00184431" w:rsidRDefault="00184431" w:rsidP="0018443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Calibri" w:hAnsi="Times New Roman" w:cs="Times New Roman"/>
          <w:sz w:val="24"/>
          <w:szCs w:val="24"/>
          <w:lang w:val="ru-RU"/>
        </w:rPr>
        <w:t>(Выполнил правильно и самостоятельно)</w:t>
      </w:r>
    </w:p>
    <w:p w:rsidR="00184431" w:rsidRPr="00184431" w:rsidRDefault="00184431" w:rsidP="0018443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Calibri" w:hAnsi="Times New Roman" w:cs="Times New Roman"/>
          <w:sz w:val="24"/>
          <w:szCs w:val="24"/>
          <w:lang w:val="ru-RU"/>
        </w:rPr>
        <w:t>“4” – вербальный уровень (только пересказ вслух соседу);</w:t>
      </w:r>
    </w:p>
    <w:p w:rsidR="00184431" w:rsidRPr="00184431" w:rsidRDefault="00184431" w:rsidP="0018443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Calibri" w:hAnsi="Times New Roman" w:cs="Times New Roman"/>
          <w:sz w:val="24"/>
          <w:szCs w:val="24"/>
          <w:lang w:val="ru-RU"/>
        </w:rPr>
        <w:t>(Выполнил правильно, но допустил некоторые неточности, ошибки или сделал с чей-то помощью)</w:t>
      </w:r>
    </w:p>
    <w:p w:rsidR="00184431" w:rsidRPr="00184431" w:rsidRDefault="00184431" w:rsidP="0018443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Calibri" w:hAnsi="Times New Roman" w:cs="Times New Roman"/>
          <w:sz w:val="24"/>
          <w:szCs w:val="24"/>
          <w:lang w:val="ru-RU"/>
        </w:rPr>
        <w:t>“3” – предметный уровень (проговаривание вслух с опорой на справочник);</w:t>
      </w:r>
    </w:p>
    <w:p w:rsidR="00184431" w:rsidRPr="00184431" w:rsidRDefault="00184431" w:rsidP="0018443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84431">
        <w:rPr>
          <w:rFonts w:ascii="Times New Roman" w:eastAsia="Calibri" w:hAnsi="Times New Roman" w:cs="Times New Roman"/>
          <w:sz w:val="24"/>
          <w:szCs w:val="24"/>
          <w:lang w:val="ru-RU"/>
        </w:rPr>
        <w:t>(Сделал не все( меньше половины), сделал с ошибками и не самостоятельно)</w:t>
      </w:r>
    </w:p>
    <w:p w:rsidR="00184431" w:rsidRDefault="00184431" w:rsidP="0018443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3A40">
        <w:rPr>
          <w:rFonts w:ascii="Times New Roman" w:eastAsia="Calibri" w:hAnsi="Times New Roman" w:cs="Times New Roman"/>
          <w:sz w:val="24"/>
          <w:szCs w:val="24"/>
        </w:rPr>
        <w:t>“2”- не выполнил задание.</w:t>
      </w:r>
    </w:p>
    <w:p w:rsidR="00184431" w:rsidRDefault="00184431">
      <w:pPr>
        <w:rPr>
          <w:lang w:val="ru-RU"/>
        </w:rPr>
      </w:pPr>
    </w:p>
    <w:sectPr w:rsidR="00184431" w:rsidSect="00C66339">
      <w:pgSz w:w="11906" w:h="16383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010595"/>
    <w:multiLevelType w:val="hybridMultilevel"/>
    <w:tmpl w:val="AACE44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751D8"/>
    <w:rsid w:val="00184431"/>
    <w:rsid w:val="001C5F2F"/>
    <w:rsid w:val="0023011F"/>
    <w:rsid w:val="002D0E26"/>
    <w:rsid w:val="00306DAE"/>
    <w:rsid w:val="003D2CC7"/>
    <w:rsid w:val="004751D8"/>
    <w:rsid w:val="00570376"/>
    <w:rsid w:val="005E1BE6"/>
    <w:rsid w:val="005E6A9F"/>
    <w:rsid w:val="00711060"/>
    <w:rsid w:val="00C2559D"/>
    <w:rsid w:val="00C66339"/>
    <w:rsid w:val="00F6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C6940B9-D1EB-4B86-B235-6277D5009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751D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751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a02b6" TargetMode="External"/><Relationship Id="rId117" Type="http://schemas.openxmlformats.org/officeDocument/2006/relationships/hyperlink" Target="https://m.edsoo.ru/f5ea9afa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40f0" TargetMode="External"/><Relationship Id="rId68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bd1a" TargetMode="External"/><Relationship Id="rId89" Type="http://schemas.openxmlformats.org/officeDocument/2006/relationships/hyperlink" Target="https://m.edsoo.ru/f5e9b5b8" TargetMode="External"/><Relationship Id="rId112" Type="http://schemas.openxmlformats.org/officeDocument/2006/relationships/hyperlink" Target="https://m.edsoo.ru/f5ea5036" TargetMode="External"/><Relationship Id="rId133" Type="http://schemas.openxmlformats.org/officeDocument/2006/relationships/fontTable" Target="fontTable.xm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195e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79" Type="http://schemas.openxmlformats.org/officeDocument/2006/relationships/hyperlink" Target="https://m.edsoo.ru/f5e9ae6a" TargetMode="External"/><Relationship Id="rId102" Type="http://schemas.openxmlformats.org/officeDocument/2006/relationships/hyperlink" Target="https://m.edsoo.ru/f5ea1c60" TargetMode="External"/><Relationship Id="rId123" Type="http://schemas.openxmlformats.org/officeDocument/2006/relationships/hyperlink" Target="https://m.edsoo.ru/f5eabff8" TargetMode="External"/><Relationship Id="rId128" Type="http://schemas.openxmlformats.org/officeDocument/2006/relationships/hyperlink" Target="https://m.edsoo.ru/f5ea85a6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5e9e092" TargetMode="External"/><Relationship Id="rId95" Type="http://schemas.openxmlformats.org/officeDocument/2006/relationships/hyperlink" Target="https://m.edsoo.ru/f5e9d85e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56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40f0" TargetMode="External"/><Relationship Id="rId69" Type="http://schemas.openxmlformats.org/officeDocument/2006/relationships/hyperlink" Target="https://m.edsoo.ru/f5ea9dd4" TargetMode="External"/><Relationship Id="rId77" Type="http://schemas.openxmlformats.org/officeDocument/2006/relationships/hyperlink" Target="https://m.edsoo.ru/f5ea9dd4" TargetMode="External"/><Relationship Id="rId100" Type="http://schemas.openxmlformats.org/officeDocument/2006/relationships/hyperlink" Target="https://m.edsoo.ru/f5ea05b8" TargetMode="External"/><Relationship Id="rId105" Type="http://schemas.openxmlformats.org/officeDocument/2006/relationships/hyperlink" Target="https://m.edsoo.ru/f5ea2746" TargetMode="External"/><Relationship Id="rId113" Type="http://schemas.openxmlformats.org/officeDocument/2006/relationships/hyperlink" Target="https://m.edsoo.ru/f5ea5fae" TargetMode="External"/><Relationship Id="rId118" Type="http://schemas.openxmlformats.org/officeDocument/2006/relationships/hyperlink" Target="https://m.edsoo.ru/f5ea9c62" TargetMode="External"/><Relationship Id="rId126" Type="http://schemas.openxmlformats.org/officeDocument/2006/relationships/hyperlink" Target="https://m.edsoo.ru/f5eab9c2" TargetMode="External"/><Relationship Id="rId134" Type="http://schemas.openxmlformats.org/officeDocument/2006/relationships/theme" Target="theme/theme1.xm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80" Type="http://schemas.openxmlformats.org/officeDocument/2006/relationships/hyperlink" Target="https://m.edsoo.ru/f5e9b748" TargetMode="External"/><Relationship Id="rId85" Type="http://schemas.openxmlformats.org/officeDocument/2006/relationships/hyperlink" Target="https://m.edsoo.ru/f5e9e6a0" TargetMode="External"/><Relationship Id="rId93" Type="http://schemas.openxmlformats.org/officeDocument/2006/relationships/hyperlink" Target="https://m.edsoo.ru/f5e9f884" TargetMode="External"/><Relationship Id="rId98" Type="http://schemas.openxmlformats.org/officeDocument/2006/relationships/hyperlink" Target="https://m.edsoo.ru/f5ea09fa" TargetMode="External"/><Relationship Id="rId121" Type="http://schemas.openxmlformats.org/officeDocument/2006/relationships/hyperlink" Target="https://m.edsoo.ru/f5eab4d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9b004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02b6" TargetMode="External"/><Relationship Id="rId59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103" Type="http://schemas.openxmlformats.org/officeDocument/2006/relationships/hyperlink" Target="https://m.edsoo.ru/f5ea25c0" TargetMode="External"/><Relationship Id="rId108" Type="http://schemas.openxmlformats.org/officeDocument/2006/relationships/hyperlink" Target="https://m.edsoo.ru/f5ea36fa" TargetMode="External"/><Relationship Id="rId116" Type="http://schemas.openxmlformats.org/officeDocument/2006/relationships/hyperlink" Target="https://m.edsoo.ru/f5eaa20c" TargetMode="External"/><Relationship Id="rId124" Type="http://schemas.openxmlformats.org/officeDocument/2006/relationships/hyperlink" Target="https://m.edsoo.ru/f5eac156" TargetMode="External"/><Relationship Id="rId129" Type="http://schemas.openxmlformats.org/officeDocument/2006/relationships/hyperlink" Target="https://m.edsoo.ru/f5ea8786" TargetMode="Externa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54" Type="http://schemas.openxmlformats.org/officeDocument/2006/relationships/hyperlink" Target="https://m.edsoo.ru/f5ea40f0" TargetMode="External"/><Relationship Id="rId62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83" Type="http://schemas.openxmlformats.org/officeDocument/2006/relationships/hyperlink" Target="https://m.edsoo.ru/f5e9b5b8" TargetMode="External"/><Relationship Id="rId88" Type="http://schemas.openxmlformats.org/officeDocument/2006/relationships/hyperlink" Target="https://m.edsoo.ru/f5e9e524" TargetMode="External"/><Relationship Id="rId91" Type="http://schemas.openxmlformats.org/officeDocument/2006/relationships/hyperlink" Target="https://m.edsoo.ru/f5e9e236" TargetMode="External"/><Relationship Id="rId96" Type="http://schemas.openxmlformats.org/officeDocument/2006/relationships/hyperlink" Target="https://m.edsoo.ru/f5ea0734" TargetMode="External"/><Relationship Id="rId111" Type="http://schemas.openxmlformats.org/officeDocument/2006/relationships/hyperlink" Target="https://m.edsoo.ru/f5ea694a" TargetMode="External"/><Relationship Id="rId132" Type="http://schemas.openxmlformats.org/officeDocument/2006/relationships/hyperlink" Target="http://vmiremusiki.ru/10-ka-samyx-izvestnyxkompozitorov-%20v-mire.htm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17f6" TargetMode="External"/><Relationship Id="rId114" Type="http://schemas.openxmlformats.org/officeDocument/2006/relationships/hyperlink" Target="https://m.edsoo.ru/f5ea59aa" TargetMode="External"/><Relationship Id="rId119" Type="http://schemas.openxmlformats.org/officeDocument/2006/relationships/hyperlink" Target="https://m.edsoo.ru/f5ea9dd4" TargetMode="External"/><Relationship Id="rId127" Type="http://schemas.openxmlformats.org/officeDocument/2006/relationships/hyperlink" Target="https://m.edsoo.ru/f5eabaf8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a9dd4" TargetMode="External"/><Relationship Id="rId81" Type="http://schemas.openxmlformats.org/officeDocument/2006/relationships/hyperlink" Target="https://m.edsoo.ru/f5e9b5b8" TargetMode="External"/><Relationship Id="rId86" Type="http://schemas.openxmlformats.org/officeDocument/2006/relationships/hyperlink" Target="https://m.edsoo.ru/f5e9f104" TargetMode="External"/><Relationship Id="rId94" Type="http://schemas.openxmlformats.org/officeDocument/2006/relationships/hyperlink" Target="https://m.edsoo.ru/f5e9b41e" TargetMode="External"/><Relationship Id="rId99" Type="http://schemas.openxmlformats.org/officeDocument/2006/relationships/hyperlink" Target="https://m.edsoo.ru/f5ea02b6" TargetMode="External"/><Relationship Id="rId101" Type="http://schemas.openxmlformats.org/officeDocument/2006/relationships/hyperlink" Target="https://m.edsoo.ru/f5ea0b80" TargetMode="External"/><Relationship Id="rId122" Type="http://schemas.openxmlformats.org/officeDocument/2006/relationships/hyperlink" Target="https://m.edsoo.ru/f5eabc2e" TargetMode="External"/><Relationship Id="rId130" Type="http://schemas.openxmlformats.org/officeDocument/2006/relationships/hyperlink" Target="https://www.culture.ru/materials/254490/muzyka-v-russkoi-literatur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f5e9b004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a6ed6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a0d06" TargetMode="External"/><Relationship Id="rId104" Type="http://schemas.openxmlformats.org/officeDocument/2006/relationships/hyperlink" Target="https://m.edsoo.ru/f5ea30ec" TargetMode="External"/><Relationship Id="rId120" Type="http://schemas.openxmlformats.org/officeDocument/2006/relationships/hyperlink" Target="https://m.edsoo.ru/f5eab27e" TargetMode="External"/><Relationship Id="rId125" Type="http://schemas.openxmlformats.org/officeDocument/2006/relationships/hyperlink" Target="https://m.edsoo.ru/f5eab86e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e3a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9b004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02b6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d6d8" TargetMode="External"/><Relationship Id="rId110" Type="http://schemas.openxmlformats.org/officeDocument/2006/relationships/hyperlink" Target="https://m.edsoo.ru/f5ea6576" TargetMode="External"/><Relationship Id="rId115" Type="http://schemas.openxmlformats.org/officeDocument/2006/relationships/hyperlink" Target="https://m.edsoo.ru/f5ea613e" TargetMode="External"/><Relationship Id="rId131" Type="http://schemas.openxmlformats.org/officeDocument/2006/relationships/hyperlink" Target="https://resh.edu.ru/subject/lesson/7428/start/254927/" TargetMode="Externa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b270" TargetMode="External"/><Relationship Id="rId19" Type="http://schemas.openxmlformats.org/officeDocument/2006/relationships/hyperlink" Target="https://m.edsoo.ru/f5e9b0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62</Pages>
  <Words>14189</Words>
  <Characters>80882</Characters>
  <Application>Microsoft Office Word</Application>
  <DocSecurity>0</DocSecurity>
  <Lines>674</Lines>
  <Paragraphs>189</Paragraphs>
  <ScaleCrop>false</ScaleCrop>
  <Company/>
  <LinksUpToDate>false</LinksUpToDate>
  <CharactersWithSpaces>94882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11</cp:revision>
  <cp:lastPrinted>2023-09-12T17:05:00Z</cp:lastPrinted>
  <dcterms:created xsi:type="dcterms:W3CDTF">2023-09-12T14:28:00Z</dcterms:created>
  <dcterms:modified xsi:type="dcterms:W3CDTF">2024-08-29T16:10:00Z</dcterms:modified>
</cp:coreProperties>
</file>